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90CAC">
        <w:rPr>
          <w:rFonts w:ascii="Times" w:hAnsi="Times"/>
          <w:b/>
          <w:sz w:val="24"/>
          <w:szCs w:val="24"/>
        </w:rPr>
        <w:t>I I KSZTAŁCENIA PRAKTYCZNEGO (07.07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590CAC">
        <w:rPr>
          <w:rFonts w:ascii="Times" w:hAnsi="Times"/>
          <w:b/>
          <w:sz w:val="24"/>
          <w:szCs w:val="24"/>
        </w:rPr>
        <w:t>13</w:t>
      </w:r>
      <w:r w:rsidR="005C6C50">
        <w:rPr>
          <w:rFonts w:ascii="Times" w:hAnsi="Times"/>
          <w:b/>
          <w:sz w:val="24"/>
          <w:szCs w:val="24"/>
        </w:rPr>
        <w:t>.07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24941" w:rsidRPr="00F75B46" w:rsidRDefault="00124941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7425" w:rsidRDefault="00557425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73AA" w:rsidRDefault="009956A3" w:rsidP="00A369F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 w:rsidRPr="009956A3">
        <w:t xml:space="preserve">Opracowano </w:t>
      </w:r>
      <w:r w:rsidR="007273AA">
        <w:t xml:space="preserve">dla potrzeb MEN wnioski i rekomendacje dotyczące roli i zadań centrów kształcenia praktycznego w polskim systemie edukacji zawodowej. Ta ekspertyza została przygotowana w wyniku </w:t>
      </w:r>
      <w:r w:rsidR="001E25BC">
        <w:t xml:space="preserve">prowadzonych </w:t>
      </w:r>
      <w:r w:rsidR="007273AA">
        <w:t>analiz, konsultacji zorganizowanych w ramach działalności Stowarzyszenia Dyrektorów i Nauczycieli Centrów Kształcenia Praktycznego oraz doświadczeń w funkcjonowaniu przez 20 lat Łódzkiego Centrum Doskonalenia Nauczycieli i Kształcenia Praktycznego.</w:t>
      </w:r>
    </w:p>
    <w:p w:rsidR="007273AA" w:rsidRDefault="007273AA" w:rsidP="007273AA">
      <w:pPr>
        <w:pStyle w:val="Akapitzlist"/>
        <w:spacing w:line="360" w:lineRule="auto"/>
        <w:ind w:left="284"/>
        <w:jc w:val="both"/>
      </w:pPr>
      <w:r>
        <w:t>Redakcj</w:t>
      </w:r>
      <w:r w:rsidR="00BC0906">
        <w:t xml:space="preserve">a: </w:t>
      </w:r>
      <w:r w:rsidR="00BC0906" w:rsidRPr="00BC0906">
        <w:rPr>
          <w:i/>
        </w:rPr>
        <w:t>Janusz Moos, dyrektor ŁCDNiKP</w:t>
      </w:r>
      <w:r w:rsidR="00BC0906">
        <w:t>.</w:t>
      </w:r>
    </w:p>
    <w:p w:rsidR="00BC0906" w:rsidRDefault="00BC0906" w:rsidP="00BC0906">
      <w:pPr>
        <w:spacing w:line="360" w:lineRule="auto"/>
        <w:jc w:val="both"/>
      </w:pPr>
      <w:r>
        <w:t>__________________________________________________________________________________</w:t>
      </w:r>
    </w:p>
    <w:p w:rsidR="007273AA" w:rsidRDefault="007273AA" w:rsidP="00A369F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Opracowano </w:t>
      </w:r>
      <w:r w:rsidR="00806E23">
        <w:t xml:space="preserve">dla potrzeb MEN materiał dotyczący znaczenia powiatowych i gminnych placówek doskonalenia nauczycieli dla polskiego systemu edukacji. Najważniejsze stwierdzenia w przygotowanej ekspertyzie dotyczyły dostępności doskonalenia zawodowego dla dyrektorów i nauczycieli </w:t>
      </w:r>
      <w:r w:rsidR="00A55C2F">
        <w:t>w wymiarze terytorialnym. Treści opracowania powstały w wyniku licznych konsultacji indywidualnych i grupowych, spotkań dyrektorów placówek doskonalenia nauczycieli oraz na bazie doświadczeń Łódzkiego Centrum Doskonalenia Nauczycieli i Kształcenia Praktycznego.</w:t>
      </w:r>
    </w:p>
    <w:p w:rsidR="008F3CA6" w:rsidRDefault="00A55C2F" w:rsidP="00FC5E55">
      <w:pPr>
        <w:pStyle w:val="Akapitzlist"/>
        <w:spacing w:line="360" w:lineRule="auto"/>
        <w:ind w:left="284"/>
        <w:jc w:val="both"/>
      </w:pPr>
      <w:r>
        <w:t xml:space="preserve">Redakcja: </w:t>
      </w:r>
      <w:r w:rsidRPr="00BC0906">
        <w:rPr>
          <w:i/>
        </w:rPr>
        <w:t>Teresa Dąbrowska, wicedyrektor ŁCDNiKP</w:t>
      </w:r>
      <w:r>
        <w:t>.</w:t>
      </w:r>
    </w:p>
    <w:p w:rsidR="00D33C64" w:rsidRDefault="008D1489" w:rsidP="00FC5E55">
      <w:pPr>
        <w:pStyle w:val="Akapitzlist"/>
        <w:spacing w:line="360" w:lineRule="auto"/>
        <w:ind w:left="284"/>
        <w:jc w:val="both"/>
      </w:pPr>
      <w:r>
        <w:t>_________________________________________________________________________</w:t>
      </w:r>
    </w:p>
    <w:p w:rsidR="00D33C64" w:rsidRDefault="00D33C64" w:rsidP="00FC5E55">
      <w:pPr>
        <w:pStyle w:val="Akapitzlist"/>
        <w:spacing w:line="360" w:lineRule="auto"/>
        <w:ind w:left="284"/>
        <w:jc w:val="both"/>
      </w:pPr>
    </w:p>
    <w:p w:rsidR="00D33C64" w:rsidRPr="008D1489" w:rsidRDefault="008D1489" w:rsidP="00A369F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 w:rsidRPr="008D1489">
        <w:t xml:space="preserve">Dokonano Analizy </w:t>
      </w:r>
      <w:r w:rsidR="00D33C64" w:rsidRPr="008D1489">
        <w:t>działalnośc</w:t>
      </w:r>
      <w:r w:rsidRPr="008D1489">
        <w:t xml:space="preserve">i Ośrodka Doradztwa Zawodowego </w:t>
      </w:r>
      <w:r w:rsidR="00D33C64" w:rsidRPr="008D1489">
        <w:t>Łódzkiego Centrum Doskonalenia Nauczycieli i Kształcenia Praktycznego</w:t>
      </w:r>
      <w:r w:rsidR="007065E0">
        <w:t xml:space="preserve"> w </w:t>
      </w:r>
      <w:r w:rsidR="00D33C64" w:rsidRPr="008D1489">
        <w:t>roku</w:t>
      </w:r>
      <w:r w:rsidRPr="008D1489">
        <w:t xml:space="preserve"> szkolnym 2015/2016</w:t>
      </w:r>
    </w:p>
    <w:p w:rsidR="0087145A" w:rsidRPr="00C211B1" w:rsidRDefault="0087145A" w:rsidP="00C211B1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Doradcy zawodowi, nauczyciele, konsultanci Ośrodka Doradztwa Zawodowego Łódzkiego Centrum Doskonalenia Nauczycieli i Kształcenia Praktycznego zrealizowali  różnorodne przedsięwzięcia w obszarze doradztwa zawodowego dla uczniów wszystkich typów szkół</w:t>
      </w:r>
      <w:r w:rsidR="001E25BC">
        <w:rPr>
          <w:rFonts w:ascii="Times New Roman" w:hAnsi="Times New Roman" w:cs="Times New Roman"/>
          <w:sz w:val="24"/>
          <w:szCs w:val="24"/>
        </w:rPr>
        <w:t>,</w:t>
      </w:r>
      <w:r w:rsidRPr="00C211B1">
        <w:rPr>
          <w:rFonts w:ascii="Times New Roman" w:hAnsi="Times New Roman" w:cs="Times New Roman"/>
          <w:sz w:val="24"/>
          <w:szCs w:val="24"/>
        </w:rPr>
        <w:t xml:space="preserve">  nauczycieli, liderów wewnątrzszkolnego doradztwa edukacyjno-zawodowego oraz rodziców. W ramach zadań prowadzono między innymi doradztwo grupowe, indywidulane,  konkursy, spotkania z rodzicami uczących się oraz zajęcia ukierunkowane na kształtowanie postaw przedsiębiorczych.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lastRenderedPageBreak/>
        <w:t xml:space="preserve">      Dominującymi formami w bieżącym roku szkolnym były:</w:t>
      </w:r>
    </w:p>
    <w:p w:rsidR="0087145A" w:rsidRPr="00C211B1" w:rsidRDefault="0087145A" w:rsidP="00A369F3">
      <w:pPr>
        <w:pStyle w:val="Akapitzlist"/>
        <w:numPr>
          <w:ilvl w:val="0"/>
          <w:numId w:val="7"/>
        </w:numPr>
        <w:spacing w:line="360" w:lineRule="auto"/>
        <w:jc w:val="both"/>
      </w:pPr>
      <w:r w:rsidRPr="00C211B1">
        <w:t xml:space="preserve">warsztaty z wykorzystaniem metod aktywizujących, </w:t>
      </w:r>
    </w:p>
    <w:p w:rsidR="0087145A" w:rsidRPr="00C211B1" w:rsidRDefault="0087145A" w:rsidP="00A369F3">
      <w:pPr>
        <w:pStyle w:val="Akapitzlist"/>
        <w:numPr>
          <w:ilvl w:val="0"/>
          <w:numId w:val="7"/>
        </w:numPr>
        <w:spacing w:line="360" w:lineRule="auto"/>
        <w:jc w:val="both"/>
      </w:pPr>
      <w:r w:rsidRPr="00C211B1">
        <w:t>doradztwo grupowe dla uczniów z wykorzystaniem technik coachingowych,</w:t>
      </w:r>
    </w:p>
    <w:p w:rsidR="0087145A" w:rsidRPr="00C211B1" w:rsidRDefault="0087145A" w:rsidP="00A369F3">
      <w:pPr>
        <w:pStyle w:val="Akapitzlist"/>
        <w:numPr>
          <w:ilvl w:val="0"/>
          <w:numId w:val="7"/>
        </w:numPr>
        <w:spacing w:line="360" w:lineRule="auto"/>
        <w:jc w:val="both"/>
      </w:pPr>
      <w:r w:rsidRPr="00C211B1">
        <w:t>indywidualne doradztwo edukacyjno-zawodowe.</w:t>
      </w:r>
    </w:p>
    <w:p w:rsidR="0087145A" w:rsidRPr="00C211B1" w:rsidRDefault="0087145A" w:rsidP="00C211B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Ważnym działaniem w procesach wspierania uczniów w planowaniu kariery edukacyjno-zawodowej było wprowadzenie przez Ośrodek Doradztwa Zawodowego ŁCDNiKP doradztwa zawodowego on-line z wykorzystywaniem technik coachingowych na  platformie  edukacyjnej drogowskazy@, która została opracowana w ramach programu Erasmus plus </w:t>
      </w:r>
      <w:r w:rsidRPr="00C211B1">
        <w:rPr>
          <w:rFonts w:ascii="Times New Roman" w:hAnsi="Times New Roman" w:cs="Times New Roman"/>
          <w:bCs/>
          <w:sz w:val="24"/>
          <w:szCs w:val="24"/>
        </w:rPr>
        <w:t>„Bez celu, nie ma zysku” w partnerstwie z Bułgarią i Francją.</w:t>
      </w:r>
      <w:r w:rsidRPr="00C21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5A" w:rsidRPr="00C211B1" w:rsidRDefault="0087145A" w:rsidP="00C211B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W wyniku podjętych działań </w:t>
      </w:r>
      <w:r w:rsidRPr="00C211B1">
        <w:rPr>
          <w:rFonts w:ascii="Times New Roman" w:hAnsi="Times New Roman" w:cs="Times New Roman"/>
          <w:bCs/>
          <w:sz w:val="24"/>
          <w:szCs w:val="24"/>
        </w:rPr>
        <w:t>wdrożono doradztwo</w:t>
      </w:r>
      <w:r w:rsidR="00C211B1">
        <w:rPr>
          <w:rFonts w:ascii="Times New Roman" w:hAnsi="Times New Roman" w:cs="Times New Roman"/>
          <w:bCs/>
          <w:sz w:val="24"/>
          <w:szCs w:val="24"/>
        </w:rPr>
        <w:t xml:space="preserve"> edukacyjno-zawodowego z </w:t>
      </w:r>
      <w:r w:rsidRPr="00C211B1">
        <w:rPr>
          <w:rFonts w:ascii="Times New Roman" w:hAnsi="Times New Roman" w:cs="Times New Roman"/>
          <w:bCs/>
          <w:sz w:val="24"/>
          <w:szCs w:val="24"/>
        </w:rPr>
        <w:t>wykorzystaniem technik coachingowych dla osób w wieku od 17 do 19</w:t>
      </w:r>
      <w:r w:rsidR="001E25BC">
        <w:rPr>
          <w:rFonts w:ascii="Times New Roman" w:hAnsi="Times New Roman" w:cs="Times New Roman"/>
          <w:bCs/>
          <w:sz w:val="24"/>
          <w:szCs w:val="24"/>
        </w:rPr>
        <w:t xml:space="preserve"> lat</w:t>
      </w:r>
      <w:r w:rsidRPr="00C211B1">
        <w:rPr>
          <w:rFonts w:ascii="Times New Roman" w:hAnsi="Times New Roman" w:cs="Times New Roman"/>
          <w:bCs/>
          <w:sz w:val="24"/>
          <w:szCs w:val="24"/>
        </w:rPr>
        <w:t xml:space="preserve"> za pośrednictwem platformy internetowej. 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Najważniejsze cele projektu: </w:t>
      </w:r>
    </w:p>
    <w:p w:rsidR="0087145A" w:rsidRPr="00C211B1" w:rsidRDefault="00C211B1" w:rsidP="00A369F3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zastosowanie </w:t>
      </w:r>
      <w:r w:rsidR="0087145A" w:rsidRPr="00C211B1">
        <w:t>innowacyjnej metodolo</w:t>
      </w:r>
      <w:r>
        <w:t>gii, doskonalenie umiejętności</w:t>
      </w:r>
      <w:r w:rsidR="0087145A" w:rsidRPr="00C211B1">
        <w:t xml:space="preserve"> doradców zawodowych (two</w:t>
      </w:r>
      <w:r>
        <w:t xml:space="preserve">rzenie </w:t>
      </w:r>
      <w:r w:rsidR="0087145A" w:rsidRPr="00C211B1">
        <w:t>pomos</w:t>
      </w:r>
      <w:r>
        <w:t>tu pomiędzy formalną edukacją a</w:t>
      </w:r>
      <w:r w:rsidR="0087145A" w:rsidRPr="00C211B1">
        <w:t xml:space="preserve"> rozwojem kariery),</w:t>
      </w:r>
    </w:p>
    <w:p w:rsidR="0087145A" w:rsidRPr="00C211B1" w:rsidRDefault="0087145A" w:rsidP="00A369F3">
      <w:pPr>
        <w:pStyle w:val="Akapitzlist"/>
        <w:numPr>
          <w:ilvl w:val="0"/>
          <w:numId w:val="15"/>
        </w:numPr>
        <w:spacing w:line="360" w:lineRule="auto"/>
        <w:jc w:val="both"/>
      </w:pPr>
      <w:r w:rsidRPr="00C211B1">
        <w:t>wspieranie uczących się w podejmowan</w:t>
      </w:r>
      <w:r w:rsidR="001E25BC">
        <w:t>iu świadomej decyzji dotyczącej</w:t>
      </w:r>
      <w:r w:rsidRPr="00C211B1">
        <w:t xml:space="preserve"> rozwoju zawodowego, z uwzględnieniem indywidualnych predyspozycji i mocnych stron,</w:t>
      </w:r>
    </w:p>
    <w:p w:rsidR="0087145A" w:rsidRPr="00C211B1" w:rsidRDefault="0087145A" w:rsidP="00A369F3">
      <w:pPr>
        <w:pStyle w:val="Akapitzlist"/>
        <w:numPr>
          <w:ilvl w:val="0"/>
          <w:numId w:val="15"/>
        </w:numPr>
        <w:spacing w:line="360" w:lineRule="auto"/>
        <w:jc w:val="both"/>
      </w:pPr>
      <w:r w:rsidRPr="00C211B1">
        <w:t>zapobieganie przedwczesnemu porzucaniu nauki w szkole, zmniejszenie bezrobocia młodzieży w Bułgarii, Polsce i Francji.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Wśród rezultatów projektu na odnotowanie zasługują: </w:t>
      </w:r>
    </w:p>
    <w:p w:rsidR="0087145A" w:rsidRPr="00C211B1" w:rsidRDefault="0087145A" w:rsidP="00A369F3">
      <w:pPr>
        <w:pStyle w:val="Akapitzlist"/>
        <w:numPr>
          <w:ilvl w:val="0"/>
          <w:numId w:val="16"/>
        </w:numPr>
        <w:spacing w:line="360" w:lineRule="auto"/>
        <w:jc w:val="both"/>
      </w:pPr>
      <w:r w:rsidRPr="00C211B1">
        <w:t>utworzenie platformy internetowej w trzech językach,</w:t>
      </w:r>
    </w:p>
    <w:p w:rsidR="0087145A" w:rsidRPr="00C211B1" w:rsidRDefault="0087145A" w:rsidP="00A369F3">
      <w:pPr>
        <w:pStyle w:val="Akapitzlist"/>
        <w:numPr>
          <w:ilvl w:val="0"/>
          <w:numId w:val="16"/>
        </w:numPr>
        <w:spacing w:line="360" w:lineRule="auto"/>
        <w:jc w:val="both"/>
      </w:pPr>
      <w:r w:rsidRPr="00C211B1">
        <w:t>opracowanie publikacji/przewodnika w trzech językach - podręcznika w wersji online w trzech językach,</w:t>
      </w:r>
    </w:p>
    <w:p w:rsidR="0087145A" w:rsidRPr="00C211B1" w:rsidRDefault="0087145A" w:rsidP="00A369F3">
      <w:pPr>
        <w:pStyle w:val="Akapitzlist"/>
        <w:numPr>
          <w:ilvl w:val="0"/>
          <w:numId w:val="16"/>
        </w:numPr>
        <w:spacing w:line="360" w:lineRule="auto"/>
        <w:jc w:val="both"/>
      </w:pPr>
      <w:r w:rsidRPr="00C211B1">
        <w:t xml:space="preserve"> 30 przeszkolonych doradców zawodowych w zakresie coachingu</w:t>
      </w:r>
      <w:r w:rsidR="00C211B1">
        <w:t xml:space="preserve"> - </w:t>
      </w:r>
      <w:r w:rsidRPr="00C211B1">
        <w:t>(10</w:t>
      </w:r>
      <w:r w:rsidR="00C211B1">
        <w:t xml:space="preserve"> w Bułgarii, 10 </w:t>
      </w:r>
      <w:r w:rsidRPr="00C211B1">
        <w:t>we Francji, 10 w Polsce),</w:t>
      </w:r>
    </w:p>
    <w:p w:rsidR="0087145A" w:rsidRPr="00C211B1" w:rsidRDefault="0087145A" w:rsidP="00A369F3">
      <w:pPr>
        <w:pStyle w:val="Akapitzlist"/>
        <w:numPr>
          <w:ilvl w:val="0"/>
          <w:numId w:val="16"/>
        </w:numPr>
        <w:spacing w:line="360" w:lineRule="auto"/>
        <w:jc w:val="both"/>
      </w:pPr>
      <w:r w:rsidRPr="00C211B1">
        <w:t xml:space="preserve"> trening (doradztwo edukacyjno-zawodowe z technikami coac</w:t>
      </w:r>
      <w:r w:rsidR="00C211B1">
        <w:t>hingowymi) dla 135 </w:t>
      </w:r>
      <w:r w:rsidRPr="00C211B1">
        <w:t>uczących się (10-19 lat) -  45 w Bułgarii, 45 we Francji, 45 w Polsce.</w:t>
      </w:r>
    </w:p>
    <w:p w:rsidR="0087145A" w:rsidRPr="00C211B1" w:rsidRDefault="0087145A" w:rsidP="00C21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W roku szkolnym 2015/2016 przeprowadzono badani</w:t>
      </w:r>
      <w:r w:rsidR="00C211B1">
        <w:rPr>
          <w:rFonts w:ascii="Times New Roman" w:hAnsi="Times New Roman" w:cs="Times New Roman"/>
          <w:sz w:val="24"/>
          <w:szCs w:val="24"/>
        </w:rPr>
        <w:t>a predyspozycji zawodowych 1682 </w:t>
      </w:r>
      <w:r w:rsidRPr="00C211B1">
        <w:rPr>
          <w:rFonts w:ascii="Times New Roman" w:hAnsi="Times New Roman" w:cs="Times New Roman"/>
          <w:sz w:val="24"/>
          <w:szCs w:val="24"/>
        </w:rPr>
        <w:t xml:space="preserve">uczniom (ze szkół podstawowych,  gimnazjów, szkół ponadgimnazjalnych). </w:t>
      </w:r>
    </w:p>
    <w:p w:rsidR="0087145A" w:rsidRPr="00C211B1" w:rsidRDefault="005F7629" w:rsidP="00C21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Doradcy zawodowi obserwowali </w:t>
      </w:r>
      <w:r w:rsidR="0087145A" w:rsidRPr="00C211B1">
        <w:rPr>
          <w:rFonts w:ascii="Times New Roman" w:hAnsi="Times New Roman" w:cs="Times New Roman"/>
          <w:sz w:val="24"/>
          <w:szCs w:val="24"/>
        </w:rPr>
        <w:t>uczniów podczas zajęć techniki, (organizowanych przez Pracownię Edukacji Przedzawodowej ŁCDNiKP) a następnie badali predyspozycje zawodowe  - pracowali nad rozpoznaniem uzdolnień, w tym manualnych.</w:t>
      </w:r>
      <w:r w:rsidR="0087145A" w:rsidRPr="00C21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45A" w:rsidRPr="00C211B1" w:rsidRDefault="0087145A" w:rsidP="00C21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211B1">
        <w:rPr>
          <w:rFonts w:ascii="Times New Roman" w:hAnsi="Times New Roman" w:cs="Times New Roman"/>
          <w:color w:val="262626"/>
          <w:sz w:val="24"/>
          <w:szCs w:val="24"/>
        </w:rPr>
        <w:t>W ramach edukacji przedzawodowej prowadzonej przez Ośrodek Doradztwa Zawodowego ŁCDNiKP, uczniowie gimnazjów w Łodzi, uczestniczyli w warsztatach na Wydziale Technologii Materiałowych i Wzornictwa Tekstyliów Politechniki Łódzkiej.</w:t>
      </w:r>
    </w:p>
    <w:p w:rsidR="0087145A" w:rsidRPr="00C211B1" w:rsidRDefault="0087145A" w:rsidP="00C21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211B1">
        <w:rPr>
          <w:rFonts w:ascii="Times New Roman" w:hAnsi="Times New Roman" w:cs="Times New Roman"/>
          <w:color w:val="262626"/>
          <w:sz w:val="24"/>
          <w:szCs w:val="24"/>
        </w:rPr>
        <w:t xml:space="preserve">Uczniowie dowiedzieli </w:t>
      </w:r>
      <w:r w:rsidR="001E25BC">
        <w:rPr>
          <w:rFonts w:ascii="Times New Roman" w:hAnsi="Times New Roman" w:cs="Times New Roman"/>
          <w:color w:val="262626"/>
          <w:sz w:val="24"/>
          <w:szCs w:val="24"/>
        </w:rPr>
        <w:t xml:space="preserve">się </w:t>
      </w:r>
      <w:r w:rsidRPr="00C211B1">
        <w:rPr>
          <w:rFonts w:ascii="Times New Roman" w:hAnsi="Times New Roman" w:cs="Times New Roman"/>
          <w:color w:val="262626"/>
          <w:sz w:val="24"/>
          <w:szCs w:val="24"/>
        </w:rPr>
        <w:t xml:space="preserve">jakie są rodzaje włókien, wyrobów włókienniczych, jakie mają </w:t>
      </w:r>
      <w:r w:rsidRPr="00C211B1">
        <w:rPr>
          <w:rFonts w:ascii="Times New Roman" w:hAnsi="Times New Roman" w:cs="Times New Roman"/>
          <w:color w:val="262626"/>
          <w:sz w:val="24"/>
          <w:szCs w:val="24"/>
        </w:rPr>
        <w:lastRenderedPageBreak/>
        <w:t>właściwości i gdzie znajdują zastosowanie. Wykonywali nad</w:t>
      </w:r>
      <w:r w:rsidR="00C211B1">
        <w:rPr>
          <w:rFonts w:ascii="Times New Roman" w:hAnsi="Times New Roman" w:cs="Times New Roman"/>
          <w:color w:val="262626"/>
          <w:sz w:val="24"/>
          <w:szCs w:val="24"/>
        </w:rPr>
        <w:t>ruki na torbach bawełnianych. Z </w:t>
      </w:r>
      <w:r w:rsidRPr="00C211B1">
        <w:rPr>
          <w:rFonts w:ascii="Times New Roman" w:hAnsi="Times New Roman" w:cs="Times New Roman"/>
          <w:color w:val="262626"/>
          <w:sz w:val="24"/>
          <w:szCs w:val="24"/>
        </w:rPr>
        <w:t>przejęciem rozprowadzali farbę drukarską na szablonie, a następnie podziwiali wykonany nadruk. Po utrwaleniu druku każdy uczeń otrzymał torbę na pamiątkę. Wszystkim podobał się wydrukowany napis „Nie owijaj w bawełnę”,  który jest związany z tradycją włókienniczą Łodzi.</w:t>
      </w:r>
    </w:p>
    <w:p w:rsidR="0087145A" w:rsidRPr="00C211B1" w:rsidRDefault="0087145A" w:rsidP="00C21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211B1">
        <w:rPr>
          <w:rFonts w:ascii="Times New Roman" w:hAnsi="Times New Roman" w:cs="Times New Roman"/>
          <w:color w:val="262626"/>
          <w:sz w:val="24"/>
          <w:szCs w:val="24"/>
        </w:rPr>
        <w:t>Z ciekawością obserwowali jak powstają wyroby plecionkarskie, uczyli się także wykonywać makramę. Uczni</w:t>
      </w:r>
      <w:r w:rsidR="001E25BC">
        <w:rPr>
          <w:rFonts w:ascii="Times New Roman" w:hAnsi="Times New Roman" w:cs="Times New Roman"/>
          <w:color w:val="262626"/>
          <w:sz w:val="24"/>
          <w:szCs w:val="24"/>
        </w:rPr>
        <w:t>owie byli bardzo zainteresowani</w:t>
      </w:r>
      <w:r w:rsidRPr="00C211B1">
        <w:rPr>
          <w:rFonts w:ascii="Times New Roman" w:hAnsi="Times New Roman" w:cs="Times New Roman"/>
          <w:color w:val="262626"/>
          <w:sz w:val="24"/>
          <w:szCs w:val="24"/>
        </w:rPr>
        <w:t xml:space="preserve"> studiami na tym wydziale, zadawali wiele szczegółowych pytań, a najbardziej podobało im się, to że na absolwentów wydziału czeka wiele interesujących ofert pracy. To była bardzo udana wycieczka!</w:t>
      </w:r>
    </w:p>
    <w:p w:rsidR="0087145A" w:rsidRPr="00C211B1" w:rsidRDefault="0087145A" w:rsidP="00C211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Dużym zainteresowaniem cieszyły się spotkania dla rodziców organizowane</w:t>
      </w:r>
      <w:r w:rsidR="00C211B1">
        <w:rPr>
          <w:rFonts w:ascii="Times New Roman" w:hAnsi="Times New Roman" w:cs="Times New Roman"/>
          <w:sz w:val="24"/>
          <w:szCs w:val="24"/>
        </w:rPr>
        <w:t xml:space="preserve"> w </w:t>
      </w:r>
      <w:r w:rsidRPr="00C211B1">
        <w:rPr>
          <w:rFonts w:ascii="Times New Roman" w:hAnsi="Times New Roman" w:cs="Times New Roman"/>
          <w:sz w:val="24"/>
          <w:szCs w:val="24"/>
        </w:rPr>
        <w:t>gimnazjach przez doradców zawodowych Ośrodka przy udziale łódzkich szkół zawodowych, podczas których prezentowano ofertę kształcenia zawodowego, kwalifikacyjnych kursów zawodowych, współczesne środowisko pracy  oraz potrzeby lokalnego i regionalnego rynku pracy (uczestniczyło w nich 1439 rodziców).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Doradztwo zawodowe grupowe przeprowadzono dla 12 319  uczących się w łódzkich szkołach (łącznie 1739 godzin)</w:t>
      </w:r>
      <w:r w:rsidR="00C211B1">
        <w:rPr>
          <w:rFonts w:ascii="Times New Roman" w:hAnsi="Times New Roman" w:cs="Times New Roman"/>
          <w:sz w:val="24"/>
          <w:szCs w:val="24"/>
        </w:rPr>
        <w:t xml:space="preserve">. </w:t>
      </w:r>
      <w:r w:rsidRPr="00C211B1">
        <w:rPr>
          <w:rFonts w:ascii="Times New Roman" w:hAnsi="Times New Roman" w:cs="Times New Roman"/>
          <w:sz w:val="24"/>
          <w:szCs w:val="24"/>
        </w:rPr>
        <w:t>W warsztatach i konsultacjach gr</w:t>
      </w:r>
      <w:r w:rsidR="00C211B1">
        <w:rPr>
          <w:rFonts w:ascii="Times New Roman" w:hAnsi="Times New Roman" w:cs="Times New Roman"/>
          <w:sz w:val="24"/>
          <w:szCs w:val="24"/>
        </w:rPr>
        <w:t>upowych uczestniczyło ponad 337 </w:t>
      </w:r>
      <w:r w:rsidRPr="00C211B1">
        <w:rPr>
          <w:rFonts w:ascii="Times New Roman" w:hAnsi="Times New Roman" w:cs="Times New Roman"/>
          <w:sz w:val="24"/>
          <w:szCs w:val="24"/>
        </w:rPr>
        <w:t>nauczycieli (210 godzin).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Tematyka warsztatów była zorientowana na samopoznanie wewnętrznego potencjału uczących się, określenie mocnych stron, możliwości kontynuowania nauki, rozpoznania oferty edukacyjnej szkół ponadgimnazjalnych, szkół wyższych, a także oczekiwań współczesnego rynku pracy. </w:t>
      </w:r>
    </w:p>
    <w:p w:rsidR="0087145A" w:rsidRPr="00C211B1" w:rsidRDefault="001E25BC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tematy warsztatów: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Wprowadzenie w problematykę wyboru szkoły i zawodu;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Określanie  własnych zainteresowań i mocnych stron osobowości;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Rozpoznawanie indywidulanych zasobów;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Oferta edukacyjna łódzkich szkół ponadgimnazjalnych;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Konstruowanie indywidualnej kariery edukacyjno-zawodowej;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Badanie predyspozycji zawodowych;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Sukcesy edukacyjne i zawodowe czyli jak inwestować we własny rozwój;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C211B1">
        <w:rPr>
          <w:rFonts w:ascii="Times New Roman" w:hAnsi="Times New Roman" w:cs="Times New Roman"/>
          <w:sz w:val="24"/>
          <w:szCs w:val="24"/>
        </w:rPr>
        <w:t>Autoprezentacja bez tajemnic;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Świat zawodów – charakterystyka wybranych branż zawodowych; 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Rynek pracy;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Potrzeby rynku pracy w województwie, regionie i kraju;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Nowoczesne metody rekrutacji pracowników;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Oferta edukacyjna uczelni wyższych;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Świadome planowanie dalszej kariery  edukacyjno-zawodowej;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lastRenderedPageBreak/>
        <w:t xml:space="preserve"> Kreowanie wizerunku zawodowego;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Czynniki wyboru szkoły i zawodu; 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Poznaj siebie samego;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Style pracy i uczenia się w kontekście sukcesów edukacyjno-zawodowych; 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Dokumenty aplikacyjne – Europass;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Charakterystyka wybranych rynków europejskich;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Moje zainteresowania i ich rola w planowaniu dalszej ścieżki kształcenia; 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Co warto wiedzieć o sobie? - określanie cech charakteru, mocnych stron, zainteresowań;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Wspieranie rodziców w procesach decyzyjnych dotyczących świadomego planowania kariery edukacyjno-zawodowej;</w:t>
      </w:r>
    </w:p>
    <w:p w:rsidR="0087145A" w:rsidRPr="00C211B1" w:rsidRDefault="0087145A" w:rsidP="00A36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Rodzic świadomym doradcą zawodowym swojego dziecka;</w:t>
      </w:r>
    </w:p>
    <w:p w:rsidR="0087145A" w:rsidRPr="00C211B1" w:rsidRDefault="0087145A" w:rsidP="00A369F3">
      <w:pPr>
        <w:pStyle w:val="Akapitzlist"/>
        <w:numPr>
          <w:ilvl w:val="0"/>
          <w:numId w:val="8"/>
        </w:numPr>
        <w:spacing w:line="360" w:lineRule="auto"/>
        <w:jc w:val="both"/>
      </w:pPr>
      <w:r w:rsidRPr="00C211B1">
        <w:t>Odkryj swój talent.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          Doradztwo zawodowe indywidualne odbywało się w punkcie konsultacyjnym Ośrodka Doradztwa Zawodowego ŁCDNiKP oraz w podopiecznych  szkołach. Z tej formy wsparcia korzystali uczniowie, rodzice i nauczyciele.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Tematyka konsultacji indywidualnych była zróżnicowana.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Najczęściej dotyczyła:</w:t>
      </w:r>
    </w:p>
    <w:p w:rsidR="0087145A" w:rsidRPr="00C211B1" w:rsidRDefault="0087145A" w:rsidP="00A369F3">
      <w:pPr>
        <w:pStyle w:val="Akapitzlist"/>
        <w:numPr>
          <w:ilvl w:val="0"/>
          <w:numId w:val="9"/>
        </w:numPr>
        <w:spacing w:line="360" w:lineRule="auto"/>
        <w:jc w:val="both"/>
      </w:pPr>
      <w:r w:rsidRPr="00C211B1">
        <w:t xml:space="preserve">wspierania w świadomym wyborze dalszej ścieżki kształcenia, </w:t>
      </w:r>
    </w:p>
    <w:p w:rsidR="0087145A" w:rsidRPr="00C211B1" w:rsidRDefault="0087145A" w:rsidP="00A369F3">
      <w:pPr>
        <w:pStyle w:val="Akapitzlist"/>
        <w:numPr>
          <w:ilvl w:val="0"/>
          <w:numId w:val="9"/>
        </w:numPr>
        <w:spacing w:line="360" w:lineRule="auto"/>
        <w:jc w:val="both"/>
      </w:pPr>
      <w:r w:rsidRPr="00C211B1">
        <w:t xml:space="preserve">rozpoznawania predyspozycji i zainteresowań zawodowych uczniów, </w:t>
      </w:r>
    </w:p>
    <w:p w:rsidR="0087145A" w:rsidRPr="00C211B1" w:rsidRDefault="0087145A" w:rsidP="00A369F3">
      <w:pPr>
        <w:pStyle w:val="Akapitzlist"/>
        <w:numPr>
          <w:ilvl w:val="0"/>
          <w:numId w:val="9"/>
        </w:numPr>
        <w:spacing w:line="360" w:lineRule="auto"/>
        <w:jc w:val="both"/>
      </w:pPr>
      <w:r w:rsidRPr="00C211B1">
        <w:t xml:space="preserve">informacji o rynku pracy, </w:t>
      </w:r>
    </w:p>
    <w:p w:rsidR="0087145A" w:rsidRPr="00C211B1" w:rsidRDefault="0087145A" w:rsidP="00A369F3">
      <w:pPr>
        <w:pStyle w:val="Akapitzlist"/>
        <w:numPr>
          <w:ilvl w:val="0"/>
          <w:numId w:val="9"/>
        </w:numPr>
        <w:spacing w:line="360" w:lineRule="auto"/>
        <w:jc w:val="both"/>
      </w:pPr>
      <w:r w:rsidRPr="00C211B1">
        <w:t xml:space="preserve">możliwości dalszego kształcenia w ramach edukacji formalnej i pozaformalnej.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Od września 2015 </w:t>
      </w:r>
      <w:r w:rsidR="00C211B1">
        <w:rPr>
          <w:rFonts w:ascii="Times New Roman" w:hAnsi="Times New Roman" w:cs="Times New Roman"/>
          <w:sz w:val="24"/>
          <w:szCs w:val="24"/>
        </w:rPr>
        <w:t xml:space="preserve">do czerwca </w:t>
      </w:r>
      <w:r w:rsidRPr="00C211B1">
        <w:rPr>
          <w:rFonts w:ascii="Times New Roman" w:hAnsi="Times New Roman" w:cs="Times New Roman"/>
          <w:sz w:val="24"/>
          <w:szCs w:val="24"/>
        </w:rPr>
        <w:t>2016 roku przeprowadzono indywidualne doradztwo edukacyjno-zawodowe dla:</w:t>
      </w:r>
    </w:p>
    <w:p w:rsidR="0087145A" w:rsidRPr="00C211B1" w:rsidRDefault="0087145A" w:rsidP="00A369F3">
      <w:pPr>
        <w:pStyle w:val="Akapitzlist"/>
        <w:numPr>
          <w:ilvl w:val="0"/>
          <w:numId w:val="6"/>
        </w:numPr>
        <w:spacing w:line="360" w:lineRule="auto"/>
        <w:jc w:val="both"/>
      </w:pPr>
      <w:r w:rsidRPr="00C211B1">
        <w:t xml:space="preserve">1690 uczniów (2311 godzin),  </w:t>
      </w:r>
    </w:p>
    <w:p w:rsidR="0087145A" w:rsidRPr="00C211B1" w:rsidRDefault="0087145A" w:rsidP="00A369F3">
      <w:pPr>
        <w:pStyle w:val="Akapitzlist"/>
        <w:numPr>
          <w:ilvl w:val="0"/>
          <w:numId w:val="6"/>
        </w:numPr>
        <w:spacing w:line="360" w:lineRule="auto"/>
        <w:jc w:val="both"/>
      </w:pPr>
      <w:r w:rsidRPr="00C211B1">
        <w:t xml:space="preserve">405 nauczycieli (558 godzin), </w:t>
      </w:r>
    </w:p>
    <w:p w:rsidR="0087145A" w:rsidRPr="00C211B1" w:rsidRDefault="0087145A" w:rsidP="00A369F3">
      <w:pPr>
        <w:pStyle w:val="Akapitzlist"/>
        <w:numPr>
          <w:ilvl w:val="0"/>
          <w:numId w:val="6"/>
        </w:numPr>
        <w:spacing w:line="360" w:lineRule="auto"/>
        <w:jc w:val="both"/>
      </w:pPr>
      <w:r w:rsidRPr="00C211B1">
        <w:t>185 rodziców  (194 godziny).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Doradcy zawodowi koordynowali pracami zespołów zadaniowych i metodycznych współpracując z nauczycielami wszystkich typów szkół. 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W Ośrodku Doradztwa Zawodowego i Pracowni Przedsiębiorczości  powołano zespoły zadaniowe do spraw m.in.:</w:t>
      </w:r>
    </w:p>
    <w:p w:rsidR="0087145A" w:rsidRPr="00C211B1" w:rsidRDefault="0087145A" w:rsidP="00A369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promocji dobrych praktyk w kształtowaniu postaw przedsiębiorczych uczniów, </w:t>
      </w:r>
    </w:p>
    <w:p w:rsidR="0087145A" w:rsidRPr="00C211B1" w:rsidRDefault="0087145A" w:rsidP="00A369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tworzenia Bazy Informacyjnej dla Potrzeb Doradztwa Zawodowego,</w:t>
      </w:r>
    </w:p>
    <w:p w:rsidR="0087145A" w:rsidRPr="00C211B1" w:rsidRDefault="0087145A" w:rsidP="00A369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organizacji konkursów: „Statystyka w karierze”, „Zawody przyszłości”, </w:t>
      </w:r>
      <w:r w:rsidRPr="00C211B1">
        <w:rPr>
          <w:rFonts w:ascii="Times New Roman" w:hAnsi="Times New Roman" w:cs="Times New Roman"/>
          <w:sz w:val="24"/>
          <w:szCs w:val="24"/>
        </w:rPr>
        <w:br/>
        <w:t>„O przyszłości marzę teraz…”, „Ja przedsiębiorca”,</w:t>
      </w:r>
    </w:p>
    <w:p w:rsidR="0087145A" w:rsidRPr="00C211B1" w:rsidRDefault="0087145A" w:rsidP="00A369F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C211B1">
        <w:rPr>
          <w:rFonts w:ascii="Times New Roman" w:hAnsi="Times New Roman"/>
          <w:sz w:val="24"/>
          <w:szCs w:val="24"/>
        </w:rPr>
        <w:t xml:space="preserve"> wykorzystania metody projektów do pobudzania aktywności i zainteresowania tematyką ekonomiczną uczniów szkół  podstawowych. </w:t>
      </w:r>
    </w:p>
    <w:p w:rsidR="0087145A" w:rsidRPr="00C211B1" w:rsidRDefault="001E25BC" w:rsidP="00C211B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Zorganizow</w:t>
      </w:r>
      <w:r w:rsidR="0087145A" w:rsidRPr="00C211B1">
        <w:rPr>
          <w:rFonts w:ascii="Times New Roman" w:hAnsi="Times New Roman"/>
          <w:sz w:val="24"/>
          <w:szCs w:val="24"/>
        </w:rPr>
        <w:t>ano 83 godzin</w:t>
      </w:r>
      <w:r>
        <w:rPr>
          <w:rFonts w:ascii="Times New Roman" w:hAnsi="Times New Roman"/>
          <w:sz w:val="24"/>
          <w:szCs w:val="24"/>
        </w:rPr>
        <w:t>y</w:t>
      </w:r>
      <w:r w:rsidR="0087145A" w:rsidRPr="00C211B1">
        <w:rPr>
          <w:rFonts w:ascii="Times New Roman" w:hAnsi="Times New Roman"/>
          <w:sz w:val="24"/>
          <w:szCs w:val="24"/>
        </w:rPr>
        <w:t xml:space="preserve"> modelowych zajęć edukacyjnych w obszarze doradztwa zawodowego i przedsiebiorczości dla 146 nauczycieli.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  <w:lang w:val="cs-CZ"/>
        </w:rPr>
        <w:t>Przykłady tematów modelowych zajęć edukacyjnych, które z</w:t>
      </w:r>
      <w:r w:rsidRPr="00C211B1">
        <w:rPr>
          <w:rFonts w:ascii="Times New Roman" w:hAnsi="Times New Roman" w:cs="Times New Roman"/>
          <w:sz w:val="24"/>
          <w:szCs w:val="24"/>
        </w:rPr>
        <w:t>organizowali i przeprowadzili doradcy zawod</w:t>
      </w:r>
      <w:r w:rsidR="001E25BC">
        <w:rPr>
          <w:rFonts w:ascii="Times New Roman" w:hAnsi="Times New Roman" w:cs="Times New Roman"/>
          <w:sz w:val="24"/>
          <w:szCs w:val="24"/>
        </w:rPr>
        <w:t>owi Ośrodka: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Doradztwo edukacyjno-zawodowe w gimnazjum;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Twórcze myślenie - ważną umiejętnością ucznia. Warsztaty z zakresu pedagogiki     twórczości;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Zdolności manualne atutem na rynku pracy;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Orientacja zawodowa w przedszkolu;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Odnawialne źródła energii i ich wykorzystanie na przykładzie Uniejowa; 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 Szkoła zawodowa szkołą pozytywnego wyboru; </w:t>
      </w:r>
    </w:p>
    <w:p w:rsidR="0087145A" w:rsidRPr="00C211B1" w:rsidRDefault="0087145A" w:rsidP="00A369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Planowanie kariery edukacyjno-zawodowej w kontekście zmian w systemie kształcenia.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Doradcy zawodowi Ośrodka Doradztwa Zawodowego byli </w:t>
      </w:r>
      <w:r w:rsidR="00C211B1">
        <w:rPr>
          <w:rFonts w:ascii="Times New Roman" w:hAnsi="Times New Roman" w:cs="Times New Roman"/>
          <w:sz w:val="24"/>
          <w:szCs w:val="24"/>
        </w:rPr>
        <w:t>koordynatorami i </w:t>
      </w:r>
      <w:r w:rsidRPr="00C211B1">
        <w:rPr>
          <w:rFonts w:ascii="Times New Roman" w:hAnsi="Times New Roman" w:cs="Times New Roman"/>
          <w:sz w:val="24"/>
          <w:szCs w:val="24"/>
        </w:rPr>
        <w:t xml:space="preserve">współorganizatorami różnorodnych form dydaktycznych i przedsięwzięć </w:t>
      </w:r>
      <w:r w:rsidR="00C211B1">
        <w:rPr>
          <w:rFonts w:ascii="Times New Roman" w:hAnsi="Times New Roman" w:cs="Times New Roman"/>
          <w:sz w:val="24"/>
          <w:szCs w:val="24"/>
        </w:rPr>
        <w:t>prowadzonych w </w:t>
      </w:r>
      <w:r w:rsidRPr="00C211B1">
        <w:rPr>
          <w:rFonts w:ascii="Times New Roman" w:hAnsi="Times New Roman" w:cs="Times New Roman"/>
          <w:sz w:val="24"/>
          <w:szCs w:val="24"/>
        </w:rPr>
        <w:t xml:space="preserve">szkołach  w ramach Ogólnopolskiego Tygodnia Kariery.  </w:t>
      </w:r>
    </w:p>
    <w:p w:rsidR="0087145A" w:rsidRPr="00C211B1" w:rsidRDefault="0087145A" w:rsidP="00C211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Zorganizowano  we współpracy z firmą Ariadna S.A. wa</w:t>
      </w:r>
      <w:r w:rsidR="00C211B1">
        <w:rPr>
          <w:rFonts w:ascii="Times New Roman" w:hAnsi="Times New Roman" w:cs="Times New Roman"/>
          <w:sz w:val="24"/>
          <w:szCs w:val="24"/>
        </w:rPr>
        <w:t>rsztaty z haftu dla nauczycieli i </w:t>
      </w:r>
      <w:r w:rsidRPr="00C211B1">
        <w:rPr>
          <w:rFonts w:ascii="Times New Roman" w:hAnsi="Times New Roman" w:cs="Times New Roman"/>
          <w:sz w:val="24"/>
          <w:szCs w:val="24"/>
        </w:rPr>
        <w:t>uczniów w ramach edukacji przedzawodowej.</w:t>
      </w:r>
    </w:p>
    <w:p w:rsidR="0087145A" w:rsidRPr="00C211B1" w:rsidRDefault="0087145A" w:rsidP="00C211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Współorganizowano wycieczki zawodoznawcze dla uczniów, szkolnych liderów do:</w:t>
      </w:r>
    </w:p>
    <w:p w:rsidR="0087145A" w:rsidRPr="00C211B1" w:rsidRDefault="0087145A" w:rsidP="00A369F3">
      <w:pPr>
        <w:pStyle w:val="Akapitzlist"/>
        <w:numPr>
          <w:ilvl w:val="0"/>
          <w:numId w:val="12"/>
        </w:numPr>
        <w:spacing w:line="360" w:lineRule="auto"/>
        <w:jc w:val="both"/>
      </w:pPr>
      <w:r w:rsidRPr="00C211B1">
        <w:t xml:space="preserve">przedsiębiorstw (np. do </w:t>
      </w:r>
      <w:r w:rsidR="005F7629">
        <w:t xml:space="preserve">przedsiębiorstwa </w:t>
      </w:r>
      <w:r w:rsidRPr="00C211B1">
        <w:t xml:space="preserve">MPK, Fabryki Nici Ariadna, firmy Biliński), </w:t>
      </w:r>
    </w:p>
    <w:p w:rsidR="0087145A" w:rsidRPr="00C211B1" w:rsidRDefault="0087145A" w:rsidP="00A369F3">
      <w:pPr>
        <w:pStyle w:val="Akapitzlist"/>
        <w:numPr>
          <w:ilvl w:val="0"/>
          <w:numId w:val="12"/>
        </w:numPr>
        <w:spacing w:line="360" w:lineRule="auto"/>
        <w:jc w:val="both"/>
      </w:pPr>
      <w:r w:rsidRPr="00C211B1">
        <w:t xml:space="preserve">zespołów szkół ponadgimnazjalnych w Łodzi, </w:t>
      </w:r>
    </w:p>
    <w:p w:rsidR="0087145A" w:rsidRPr="00C211B1" w:rsidRDefault="0087145A" w:rsidP="00A369F3">
      <w:pPr>
        <w:pStyle w:val="Akapitzlist"/>
        <w:numPr>
          <w:ilvl w:val="0"/>
          <w:numId w:val="12"/>
        </w:numPr>
        <w:spacing w:line="360" w:lineRule="auto"/>
        <w:jc w:val="both"/>
      </w:pPr>
      <w:r w:rsidRPr="00C211B1">
        <w:t xml:space="preserve">uczelni wyższych, </w:t>
      </w:r>
    </w:p>
    <w:p w:rsidR="0087145A" w:rsidRPr="00C211B1" w:rsidRDefault="0087145A" w:rsidP="00A369F3">
      <w:pPr>
        <w:pStyle w:val="Akapitzlist"/>
        <w:numPr>
          <w:ilvl w:val="0"/>
          <w:numId w:val="12"/>
        </w:numPr>
        <w:spacing w:line="360" w:lineRule="auto"/>
        <w:jc w:val="both"/>
      </w:pPr>
      <w:r w:rsidRPr="00C211B1">
        <w:t xml:space="preserve">Urzędu Statystycznego, </w:t>
      </w:r>
    </w:p>
    <w:p w:rsidR="0087145A" w:rsidRPr="00C211B1" w:rsidRDefault="0087145A" w:rsidP="00A369F3">
      <w:pPr>
        <w:pStyle w:val="Akapitzlist"/>
        <w:numPr>
          <w:ilvl w:val="0"/>
          <w:numId w:val="12"/>
        </w:numPr>
        <w:spacing w:line="360" w:lineRule="auto"/>
        <w:jc w:val="both"/>
      </w:pPr>
      <w:r w:rsidRPr="00C211B1">
        <w:t xml:space="preserve">Regionalnego Ośrodka Edukacji Mechatronicznej w ŁCDNiKP. </w:t>
      </w:r>
    </w:p>
    <w:p w:rsidR="0087145A" w:rsidRPr="00C211B1" w:rsidRDefault="0087145A" w:rsidP="00C211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Zorganizowano konferencje dla liderów wewnątrzszkolnych systemów doradztwa edukacyjno-zawodowe</w:t>
      </w:r>
      <w:r w:rsidR="001E25BC">
        <w:rPr>
          <w:rFonts w:ascii="Times New Roman" w:hAnsi="Times New Roman" w:cs="Times New Roman"/>
          <w:sz w:val="24"/>
          <w:szCs w:val="24"/>
        </w:rPr>
        <w:t>go i podstaw przedsiębiorczości: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>„Doradztwo zawodowe i przedsiębiorczość w łódzkich szkołach w roku szkolnym 2015/2016”;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 xml:space="preserve"> „Nowe uwarunkowania w prawie konsumenckim”;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>„Innowacyjne rozwiązania – metoda projektów w obszarze doradztwa zawodowego”;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 xml:space="preserve">„Edukacja statystyczna w gimnazjach w roku szkolnym 2015/2016”; 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 xml:space="preserve">„Modelowanie doradztwa zawodowego we współpracy z pracodawcami”; 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>„Konferencja podsumowująca działania Akademii Przedsiębiorczego Dzieciaka”;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t>„Doradztwo zawodowe i przedsiębiorczość – przedsięwzięcia i dobre praktyki w roku szkolnym 2015/2016”;</w:t>
      </w:r>
    </w:p>
    <w:p w:rsidR="0087145A" w:rsidRPr="00C211B1" w:rsidRDefault="0087145A" w:rsidP="00A369F3">
      <w:pPr>
        <w:pStyle w:val="Akapitzlist"/>
        <w:numPr>
          <w:ilvl w:val="0"/>
          <w:numId w:val="13"/>
        </w:numPr>
        <w:spacing w:line="360" w:lineRule="auto"/>
        <w:jc w:val="both"/>
      </w:pPr>
      <w:r w:rsidRPr="00C211B1">
        <w:lastRenderedPageBreak/>
        <w:t xml:space="preserve">„Polski Przedsiębiorca w obliczu rosnących dysproporcji społecznych i wyzwań dla gospodarki - podsumowanie XI Turnieju Wiedzy Ekonomicznej”.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 xml:space="preserve">W bieżącym roku szkolnym w konferencjach uczestniczyło 475 osób. </w:t>
      </w:r>
    </w:p>
    <w:p w:rsidR="0087145A" w:rsidRPr="00C211B1" w:rsidRDefault="0087145A" w:rsidP="00C211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We współpracy z Wydziałem Edukacji Urzędu Miasta</w:t>
      </w:r>
      <w:r w:rsidR="001E25BC">
        <w:rPr>
          <w:rFonts w:ascii="Times New Roman" w:hAnsi="Times New Roman" w:cs="Times New Roman"/>
          <w:sz w:val="24"/>
          <w:szCs w:val="24"/>
        </w:rPr>
        <w:t xml:space="preserve"> Łodzi Ośrodek Doradztwa Z</w:t>
      </w:r>
      <w:r w:rsidRPr="00C211B1">
        <w:rPr>
          <w:rFonts w:ascii="Times New Roman" w:hAnsi="Times New Roman" w:cs="Times New Roman"/>
          <w:sz w:val="24"/>
          <w:szCs w:val="24"/>
        </w:rPr>
        <w:t xml:space="preserve">awodowego ŁCDNiKP zorganizował przedsięwzięcie Dni Doradztwa Zawodowego </w:t>
      </w:r>
      <w:r w:rsidR="00C211B1">
        <w:rPr>
          <w:rFonts w:ascii="Times New Roman" w:hAnsi="Times New Roman" w:cs="Times New Roman"/>
          <w:sz w:val="24"/>
          <w:szCs w:val="24"/>
        </w:rPr>
        <w:t>w </w:t>
      </w:r>
      <w:r w:rsidRPr="00C211B1">
        <w:rPr>
          <w:rFonts w:ascii="Times New Roman" w:hAnsi="Times New Roman" w:cs="Times New Roman"/>
          <w:sz w:val="24"/>
          <w:szCs w:val="24"/>
        </w:rPr>
        <w:t>łódzkich gimnazjach</w:t>
      </w:r>
      <w:r w:rsidR="005F7629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C211B1">
        <w:rPr>
          <w:rFonts w:ascii="Times New Roman" w:hAnsi="Times New Roman" w:cs="Times New Roman"/>
          <w:sz w:val="24"/>
          <w:szCs w:val="24"/>
        </w:rPr>
        <w:t>kampanii  „Ucz się w Łodzi”. Łą</w:t>
      </w:r>
      <w:r w:rsidR="005F7629">
        <w:rPr>
          <w:rFonts w:ascii="Times New Roman" w:hAnsi="Times New Roman" w:cs="Times New Roman"/>
          <w:sz w:val="24"/>
          <w:szCs w:val="24"/>
        </w:rPr>
        <w:t xml:space="preserve">cznie w zajęciach edukacyjnych </w:t>
      </w:r>
      <w:r w:rsidRPr="00C211B1">
        <w:rPr>
          <w:rFonts w:ascii="Times New Roman" w:hAnsi="Times New Roman" w:cs="Times New Roman"/>
          <w:sz w:val="24"/>
          <w:szCs w:val="24"/>
        </w:rPr>
        <w:t xml:space="preserve">oraz Targach Edukacyjnych szkół zawodowych uczestniczyło 250 uczniów klas programowo najwyższych łódzkich gimnazjów. </w:t>
      </w:r>
    </w:p>
    <w:p w:rsidR="0087145A" w:rsidRPr="00C211B1" w:rsidRDefault="0087145A" w:rsidP="00C211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Doradcy metodyczni do spraw przedsiębiorczości prowadzili  zajęcia pozalekcyjne dla uczniów gimnazjów i szkół ponadgimnazjalnych:</w:t>
      </w:r>
    </w:p>
    <w:p w:rsidR="0087145A" w:rsidRPr="00C211B1" w:rsidRDefault="0087145A" w:rsidP="00A369F3">
      <w:pPr>
        <w:pStyle w:val="Akapitzlist"/>
        <w:numPr>
          <w:ilvl w:val="0"/>
          <w:numId w:val="14"/>
        </w:numPr>
        <w:spacing w:line="360" w:lineRule="auto"/>
        <w:jc w:val="both"/>
      </w:pPr>
      <w:r w:rsidRPr="00C211B1">
        <w:t xml:space="preserve">„Akademia Liderów Kariery” (uczniowie wykonywali </w:t>
      </w:r>
      <w:r w:rsidR="00C211B1">
        <w:t>projekty z zakresu orientacji i </w:t>
      </w:r>
      <w:r w:rsidRPr="00C211B1">
        <w:t xml:space="preserve">doradztwa zawodowego); </w:t>
      </w:r>
    </w:p>
    <w:p w:rsidR="0087145A" w:rsidRPr="00C211B1" w:rsidRDefault="0087145A" w:rsidP="00A369F3">
      <w:pPr>
        <w:pStyle w:val="Akapitzlist"/>
        <w:numPr>
          <w:ilvl w:val="0"/>
          <w:numId w:val="14"/>
        </w:numPr>
        <w:spacing w:line="360" w:lineRule="auto"/>
        <w:jc w:val="both"/>
      </w:pPr>
      <w:r w:rsidRPr="00C211B1">
        <w:t xml:space="preserve"> „Akademia Przedsiębiorczego Dzieciaka – konkurs i warsztaty dla uczniów klas </w:t>
      </w:r>
      <w:r w:rsidR="00C211B1">
        <w:t xml:space="preserve">    </w:t>
      </w:r>
      <w:r w:rsidRPr="00C211B1">
        <w:t>IV-VI szkół podstawowych”  realizowane  we współpracy z Narodowym Bankiem Polskim w ramach programu edukacji ekonomicznej.</w:t>
      </w:r>
    </w:p>
    <w:p w:rsidR="0087145A" w:rsidRPr="00C211B1" w:rsidRDefault="0087145A" w:rsidP="00C211B1">
      <w:pPr>
        <w:pStyle w:val="Akapitzlist"/>
        <w:spacing w:line="360" w:lineRule="auto"/>
        <w:ind w:left="900"/>
        <w:jc w:val="both"/>
      </w:pPr>
      <w:r w:rsidRPr="00C211B1">
        <w:t>W ramach konkursu uczniowie wykonali prace plastyczne: „Moja pasja – moja przyszłość – mój własny biznes” oraz proste biznesplany przedsięwzięć szkolnych, takich jak: wystawa i aukcja prac plastycznych w celu zebrania pieniędzy dla schroniska dla zwierząt, przygotowanie i wydrukowanie książeczki „Kuchnia naszych mam i babć”, czy organizacja szkolnego salonu gier planszowych. Wzięli również wraz z nauczycielami udział w dwudniowych warsztatach w Spale, których celem było doskonalenie umiejętności kreatywnego myślenia i działania przedsiębiorczego. Podczas konferencji ogłoszono wyniki i wręczono nagrody ufundowane przez Narodowy Bank Polski dla laureatów i finalistów oraz nauczycieli opiekunów grup konkursowych</w:t>
      </w:r>
    </w:p>
    <w:p w:rsidR="0087145A" w:rsidRPr="00C211B1" w:rsidRDefault="0087145A" w:rsidP="00C21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1B1">
        <w:rPr>
          <w:rFonts w:ascii="Times New Roman" w:hAnsi="Times New Roman" w:cs="Times New Roman"/>
          <w:sz w:val="24"/>
          <w:szCs w:val="24"/>
        </w:rPr>
        <w:t>Upowszechniono dobre praktyki szkół i ŁCDNiKP poprzez publikacje w  Zeszytach Metodycznych, czasopiśmie „</w:t>
      </w:r>
      <w:r w:rsidRPr="00C211B1">
        <w:rPr>
          <w:rFonts w:ascii="Times New Roman" w:hAnsi="Times New Roman" w:cs="Times New Roman"/>
          <w:i/>
          <w:sz w:val="24"/>
          <w:szCs w:val="24"/>
        </w:rPr>
        <w:t xml:space="preserve">Dobre praktyki”. </w:t>
      </w:r>
    </w:p>
    <w:p w:rsidR="0087145A" w:rsidRPr="00C211B1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1B1">
        <w:rPr>
          <w:rFonts w:ascii="Times New Roman" w:hAnsi="Times New Roman" w:cs="Times New Roman"/>
          <w:b/>
          <w:i/>
          <w:sz w:val="24"/>
          <w:szCs w:val="24"/>
        </w:rPr>
        <w:t>Podsumowanie statystyczne</w:t>
      </w:r>
    </w:p>
    <w:p w:rsidR="0087145A" w:rsidRDefault="0087145A" w:rsidP="00C211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1B1">
        <w:rPr>
          <w:rFonts w:ascii="Times New Roman" w:hAnsi="Times New Roman" w:cs="Times New Roman"/>
          <w:b/>
          <w:i/>
          <w:sz w:val="24"/>
          <w:szCs w:val="24"/>
        </w:rPr>
        <w:t xml:space="preserve">Od września 2015 r. do czerwca  2016 r. w Ośrodku Doradztwa Zawodowego zrealizowano różnorodne formy dla </w:t>
      </w:r>
      <w:r w:rsidRPr="00C211B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19 183 </w:t>
      </w:r>
      <w:r w:rsidRPr="00C211B1">
        <w:rPr>
          <w:rFonts w:ascii="Times New Roman" w:hAnsi="Times New Roman" w:cs="Times New Roman"/>
          <w:b/>
          <w:i/>
          <w:sz w:val="24"/>
          <w:szCs w:val="24"/>
        </w:rPr>
        <w:t xml:space="preserve"> uczestników, </w:t>
      </w:r>
      <w:r w:rsidR="001E25BC">
        <w:rPr>
          <w:rFonts w:ascii="Times New Roman" w:hAnsi="Times New Roman" w:cs="Times New Roman"/>
          <w:b/>
          <w:i/>
          <w:color w:val="FF0000"/>
          <w:sz w:val="24"/>
          <w:szCs w:val="24"/>
        </w:rPr>
        <w:t>5901</w:t>
      </w:r>
      <w:r w:rsidR="001E25BC">
        <w:rPr>
          <w:rFonts w:ascii="Times New Roman" w:hAnsi="Times New Roman" w:cs="Times New Roman"/>
          <w:b/>
          <w:i/>
          <w:sz w:val="24"/>
          <w:szCs w:val="24"/>
        </w:rPr>
        <w:t xml:space="preserve"> godzin</w:t>
      </w:r>
      <w:r w:rsidRPr="00C211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211B1" w:rsidRPr="00C211B1" w:rsidRDefault="00C211B1" w:rsidP="00C211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1B1">
        <w:rPr>
          <w:rFonts w:ascii="Times New Roman" w:hAnsi="Times New Roman" w:cs="Times New Roman"/>
          <w:i/>
          <w:sz w:val="24"/>
          <w:szCs w:val="24"/>
        </w:rPr>
        <w:t>Małgorzata Sienna, Ewa Koper</w:t>
      </w:r>
    </w:p>
    <w:p w:rsidR="00BC0906" w:rsidRDefault="00BC0906" w:rsidP="00BC0906">
      <w:pPr>
        <w:spacing w:line="360" w:lineRule="auto"/>
        <w:jc w:val="both"/>
      </w:pPr>
      <w:r>
        <w:t>__________________________________________________________________________________</w:t>
      </w:r>
    </w:p>
    <w:p w:rsidR="00854488" w:rsidRPr="00F32B0A" w:rsidRDefault="00854488" w:rsidP="00A369F3">
      <w:pPr>
        <w:pStyle w:val="Domyln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06">
        <w:rPr>
          <w:rFonts w:ascii="Times New Roman" w:eastAsia="Times New Roman" w:hAnsi="Times New Roman" w:cs="Times New Roman"/>
          <w:i/>
          <w:sz w:val="24"/>
          <w:szCs w:val="24"/>
        </w:rPr>
        <w:t>Elżbieta Gonciarz, wicedyrektor, Donata Andrzejczak i Ewa Koper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konsultantki wzięły </w:t>
      </w:r>
      <w:r w:rsidRPr="003D4739">
        <w:rPr>
          <w:rFonts w:ascii="Times New Roman" w:eastAsia="Times New Roman" w:hAnsi="Times New Roman" w:cs="Times New Roman"/>
          <w:i/>
          <w:sz w:val="24"/>
          <w:szCs w:val="24"/>
        </w:rPr>
        <w:t xml:space="preserve">udział </w:t>
      </w:r>
      <w:r w:rsidRPr="003D4739">
        <w:rPr>
          <w:rFonts w:ascii="Times New Roman" w:hAnsi="Times New Roman" w:cs="Times New Roman"/>
          <w:i/>
          <w:iCs/>
          <w:sz w:val="24"/>
          <w:szCs w:val="24"/>
        </w:rPr>
        <w:t>w konferencji podsumowującej projekt Erasmus+</w:t>
      </w:r>
      <w:r w:rsidRPr="00F32B0A">
        <w:rPr>
          <w:rFonts w:ascii="Times New Roman" w:hAnsi="Times New Roman" w:cs="Times New Roman"/>
          <w:i/>
          <w:iCs/>
          <w:sz w:val="24"/>
          <w:szCs w:val="24"/>
        </w:rPr>
        <w:t xml:space="preserve"> „Certyfikowany trener kształcenia i szkolenia zawodowego w branży budowlanej”. </w:t>
      </w:r>
      <w:r>
        <w:rPr>
          <w:rFonts w:ascii="Times New Roman" w:hAnsi="Times New Roman" w:cs="Times New Roman"/>
          <w:sz w:val="24"/>
          <w:szCs w:val="24"/>
        </w:rPr>
        <w:t>Organizatorem konferencji i </w:t>
      </w:r>
      <w:r w:rsidRPr="00F32B0A">
        <w:rPr>
          <w:rFonts w:ascii="Times New Roman" w:hAnsi="Times New Roman" w:cs="Times New Roman"/>
          <w:sz w:val="24"/>
          <w:szCs w:val="24"/>
        </w:rPr>
        <w:t>koordynatorem projektu był Ins</w:t>
      </w:r>
      <w:r>
        <w:rPr>
          <w:rFonts w:ascii="Times New Roman" w:hAnsi="Times New Roman" w:cs="Times New Roman"/>
          <w:sz w:val="24"/>
          <w:szCs w:val="24"/>
        </w:rPr>
        <w:t xml:space="preserve">tytut Technologii Eksploatacji </w:t>
      </w:r>
      <w:r w:rsidRPr="00F32B0A">
        <w:rPr>
          <w:rFonts w:ascii="Times New Roman" w:hAnsi="Times New Roman" w:cs="Times New Roman"/>
          <w:sz w:val="24"/>
          <w:szCs w:val="24"/>
        </w:rPr>
        <w:t xml:space="preserve">- Państwowy Instytut </w:t>
      </w:r>
      <w:r w:rsidRPr="00F32B0A">
        <w:rPr>
          <w:rFonts w:ascii="Times New Roman" w:hAnsi="Times New Roman" w:cs="Times New Roman"/>
          <w:sz w:val="24"/>
          <w:szCs w:val="24"/>
        </w:rPr>
        <w:lastRenderedPageBreak/>
        <w:t xml:space="preserve">Badawczy (ITeE-PIB). Konferencję otworzył Profesor </w:t>
      </w:r>
      <w:r>
        <w:rPr>
          <w:rFonts w:ascii="Times New Roman" w:hAnsi="Times New Roman" w:cs="Times New Roman"/>
          <w:sz w:val="24"/>
          <w:szCs w:val="24"/>
        </w:rPr>
        <w:t xml:space="preserve">Stefan, Michał Kwiatkowski, </w:t>
      </w:r>
      <w:r w:rsidRPr="00F32B0A">
        <w:rPr>
          <w:rFonts w:ascii="Times New Roman" w:hAnsi="Times New Roman" w:cs="Times New Roman"/>
          <w:sz w:val="24"/>
          <w:szCs w:val="24"/>
        </w:rPr>
        <w:t>podkreślił rolę  i znaczenie projektu, który wychodzi na przeciw potrzeb rynkowych, wpisuje się w</w:t>
      </w:r>
      <w:r>
        <w:rPr>
          <w:rFonts w:ascii="Times New Roman" w:hAnsi="Times New Roman" w:cs="Times New Roman"/>
          <w:sz w:val="24"/>
          <w:szCs w:val="24"/>
        </w:rPr>
        <w:t xml:space="preserve"> Europejskie Ramy Kwalifikacji </w:t>
      </w:r>
      <w:r w:rsidRPr="00F32B0A">
        <w:rPr>
          <w:rFonts w:ascii="Times New Roman" w:hAnsi="Times New Roman" w:cs="Times New Roman"/>
          <w:sz w:val="24"/>
          <w:szCs w:val="24"/>
        </w:rPr>
        <w:t xml:space="preserve">i umożliwia potwierdzanie kompetencji zawodowych na </w:t>
      </w:r>
      <w:r>
        <w:rPr>
          <w:rFonts w:ascii="Times New Roman" w:hAnsi="Times New Roman" w:cs="Times New Roman"/>
          <w:sz w:val="24"/>
          <w:szCs w:val="24"/>
        </w:rPr>
        <w:t>drodze edukacji pozaformalnej.</w:t>
      </w:r>
    </w:p>
    <w:p w:rsidR="00854488" w:rsidRPr="00555C1D" w:rsidRDefault="00854488" w:rsidP="00854488">
      <w:pPr>
        <w:pStyle w:val="Domylne"/>
        <w:tabs>
          <w:tab w:val="left" w:pos="220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Omówiono cele, zadania  i rezultaty projektu CertiVET. Projekt miał na celu opracowanie modelu szkoleń i certyfikacji kwalifikacji trenerów w branży  budowlanej osiągniętej na drodze edukacji pozaformlanej i nieformalnej uczeniu się poprzez doświadczenie w pracy, w oparciu o uzgodniony opis standardu kompetencji zawodowych oraz wymagania europejskiej normy dotyczącej certyfikacji personelu ISO/IEC 17024:2012. Trener Vet obejmuje V poziom ERK, na warunki polskie jest to poziom mistrza w branży budowlanej i przygotowanie pedagogiczne na poziomie instruktora zawodu. Działania projektu CertiVet  objęły: </w:t>
      </w:r>
    </w:p>
    <w:p w:rsidR="00854488" w:rsidRDefault="00854488" w:rsidP="00854488">
      <w:pPr>
        <w:pStyle w:val="Domylne"/>
        <w:tabs>
          <w:tab w:val="left" w:pos="720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raport z badań porównawczych opisów standardów kompeten</w:t>
      </w:r>
      <w:r>
        <w:rPr>
          <w:rFonts w:ascii="Times New Roman" w:hAnsi="Times New Roman" w:cs="Times New Roman"/>
          <w:sz w:val="24"/>
          <w:szCs w:val="24"/>
        </w:rPr>
        <w:t>cji zawodowych dla Trenera VET w branży</w:t>
      </w:r>
      <w:r w:rsidRPr="00555C1D">
        <w:rPr>
          <w:rFonts w:ascii="Times New Roman" w:hAnsi="Times New Roman" w:cs="Times New Roman"/>
          <w:sz w:val="24"/>
          <w:szCs w:val="24"/>
        </w:rPr>
        <w:t xml:space="preserve"> budow</w:t>
      </w:r>
      <w:r>
        <w:rPr>
          <w:rFonts w:ascii="Times New Roman" w:hAnsi="Times New Roman" w:cs="Times New Roman"/>
          <w:sz w:val="24"/>
          <w:szCs w:val="24"/>
        </w:rPr>
        <w:t>l</w:t>
      </w:r>
      <w:r w:rsidR="001E25BC">
        <w:rPr>
          <w:rFonts w:ascii="Times New Roman" w:hAnsi="Times New Roman" w:cs="Times New Roman"/>
          <w:sz w:val="24"/>
          <w:szCs w:val="24"/>
        </w:rPr>
        <w:t>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4488" w:rsidRPr="00555C1D" w:rsidRDefault="00854488" w:rsidP="00854488">
      <w:pPr>
        <w:pStyle w:val="Domylne"/>
        <w:tabs>
          <w:tab w:val="left" w:pos="720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raport z badań poró</w:t>
      </w:r>
      <w:r>
        <w:rPr>
          <w:rFonts w:ascii="Times New Roman" w:hAnsi="Times New Roman" w:cs="Times New Roman"/>
          <w:sz w:val="24"/>
          <w:szCs w:val="24"/>
        </w:rPr>
        <w:t>wnawczych istnieją</w:t>
      </w:r>
      <w:r w:rsidRPr="00555C1D">
        <w:rPr>
          <w:rFonts w:ascii="Times New Roman" w:hAnsi="Times New Roman" w:cs="Times New Roman"/>
          <w:sz w:val="24"/>
          <w:szCs w:val="24"/>
        </w:rPr>
        <w:t xml:space="preserve">cych modeli/rozwiązań </w:t>
      </w:r>
      <w:r>
        <w:rPr>
          <w:rFonts w:ascii="Times New Roman" w:hAnsi="Times New Roman" w:cs="Times New Roman"/>
          <w:sz w:val="24"/>
          <w:szCs w:val="24"/>
        </w:rPr>
        <w:t>w zakresie walidacji i </w:t>
      </w:r>
      <w:r w:rsidRPr="00555C1D">
        <w:rPr>
          <w:rFonts w:ascii="Times New Roman" w:hAnsi="Times New Roman" w:cs="Times New Roman"/>
          <w:sz w:val="24"/>
          <w:szCs w:val="24"/>
        </w:rPr>
        <w:t>certyfikacji kwalifika</w:t>
      </w:r>
      <w:r>
        <w:rPr>
          <w:rFonts w:ascii="Times New Roman" w:hAnsi="Times New Roman" w:cs="Times New Roman"/>
          <w:sz w:val="24"/>
          <w:szCs w:val="24"/>
        </w:rPr>
        <w:t>cji Trenera VET w branży budowlanej,</w:t>
      </w:r>
    </w:p>
    <w:p w:rsidR="00854488" w:rsidRPr="00555C1D" w:rsidRDefault="00854488" w:rsidP="00854488">
      <w:pPr>
        <w:pStyle w:val="Domylne"/>
        <w:tabs>
          <w:tab w:val="left" w:pos="720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model walidacji certyfikacji </w:t>
      </w:r>
      <w:r>
        <w:rPr>
          <w:rFonts w:ascii="Times New Roman" w:hAnsi="Times New Roman" w:cs="Times New Roman"/>
          <w:sz w:val="24"/>
          <w:szCs w:val="24"/>
        </w:rPr>
        <w:t>kwalifikacji Trenera VET w branży budowlanej z </w:t>
      </w:r>
      <w:r w:rsidRPr="00555C1D">
        <w:rPr>
          <w:rFonts w:ascii="Times New Roman" w:hAnsi="Times New Roman" w:cs="Times New Roman"/>
          <w:sz w:val="24"/>
          <w:szCs w:val="24"/>
        </w:rPr>
        <w:t>uwzględnieniem normy ISO/IEC 17024:2012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88" w:rsidRPr="00555C1D" w:rsidRDefault="001E25BC" w:rsidP="00854488">
      <w:pPr>
        <w:pStyle w:val="Domylne"/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854488" w:rsidRPr="00555C1D">
        <w:rPr>
          <w:rFonts w:ascii="Times New Roman" w:hAnsi="Times New Roman" w:cs="Times New Roman"/>
          <w:sz w:val="24"/>
          <w:szCs w:val="24"/>
        </w:rPr>
        <w:t>pis standardu kompetencji za</w:t>
      </w:r>
      <w:r w:rsidR="00854488">
        <w:rPr>
          <w:rFonts w:ascii="Times New Roman" w:hAnsi="Times New Roman" w:cs="Times New Roman"/>
          <w:sz w:val="24"/>
          <w:szCs w:val="24"/>
        </w:rPr>
        <w:t>wodowych dla Trenera VET w branży budowlanej z </w:t>
      </w:r>
      <w:r w:rsidR="00854488" w:rsidRPr="00555C1D">
        <w:rPr>
          <w:rFonts w:ascii="Times New Roman" w:hAnsi="Times New Roman" w:cs="Times New Roman"/>
          <w:sz w:val="24"/>
          <w:szCs w:val="24"/>
        </w:rPr>
        <w:t>uwzględnieniem wymagań E</w:t>
      </w:r>
      <w:r w:rsidR="00854488">
        <w:rPr>
          <w:rFonts w:ascii="Times New Roman" w:hAnsi="Times New Roman" w:cs="Times New Roman"/>
          <w:sz w:val="24"/>
          <w:szCs w:val="24"/>
        </w:rPr>
        <w:t>QF,</w:t>
      </w:r>
      <w:r w:rsidR="00854488" w:rsidRPr="0055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88" w:rsidRDefault="00854488" w:rsidP="00854488">
      <w:pPr>
        <w:pStyle w:val="Domylne"/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color w:val="153E6A"/>
          <w:sz w:val="24"/>
          <w:szCs w:val="24"/>
        </w:rPr>
        <w:t>- modułowy program szkolenia dla T</w:t>
      </w:r>
      <w:r>
        <w:rPr>
          <w:rFonts w:ascii="Times New Roman" w:hAnsi="Times New Roman" w:cs="Times New Roman"/>
          <w:color w:val="153E6A"/>
          <w:sz w:val="24"/>
          <w:szCs w:val="24"/>
        </w:rPr>
        <w:t>renera VET o specjalizacji monta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>ż systemów suchej zabudowy wraz materiałami szkoleniowymi (pakiety edukacyjne) oraz odniesieniem do ECVET</w:t>
      </w:r>
      <w:r>
        <w:rPr>
          <w:rFonts w:ascii="Times New Roman" w:hAnsi="Times New Roman" w:cs="Times New Roman"/>
          <w:color w:val="153E6A"/>
          <w:sz w:val="24"/>
          <w:szCs w:val="24"/>
        </w:rPr>
        <w:t>,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 xml:space="preserve"> </w:t>
      </w:r>
    </w:p>
    <w:p w:rsidR="00854488" w:rsidRPr="00555C1D" w:rsidRDefault="00854488" w:rsidP="00854488">
      <w:pPr>
        <w:pStyle w:val="Domylne"/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Platforma e-learning wspomagająca szkolenia Treneró</w:t>
      </w:r>
      <w:r>
        <w:rPr>
          <w:rFonts w:ascii="Times New Roman" w:hAnsi="Times New Roman" w:cs="Times New Roman"/>
          <w:sz w:val="24"/>
          <w:szCs w:val="24"/>
        </w:rPr>
        <w:t>w VET.</w:t>
      </w:r>
    </w:p>
    <w:p w:rsidR="00854488" w:rsidRPr="00555C1D" w:rsidRDefault="00854488" w:rsidP="00854488">
      <w:pPr>
        <w:pStyle w:val="Domylne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53E6A"/>
          <w:sz w:val="24"/>
          <w:szCs w:val="24"/>
        </w:rPr>
      </w:pPr>
      <w:r>
        <w:rPr>
          <w:rFonts w:ascii="Times New Roman" w:hAnsi="Times New Roman" w:cs="Times New Roman"/>
          <w:color w:val="153E6A"/>
          <w:sz w:val="24"/>
          <w:szCs w:val="24"/>
        </w:rPr>
        <w:t>Podczas spotkania z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>aprezentowano badania porównawcze opisów standardów kompetencji zawodowych dla Trenera Vet w branży  budowlanej w Polsce, Rumunii i Francji. Omówiono walidację i certyfikację na przykł</w:t>
      </w:r>
      <w:r>
        <w:rPr>
          <w:rFonts w:ascii="Times New Roman" w:hAnsi="Times New Roman" w:cs="Times New Roman"/>
          <w:color w:val="153E6A"/>
          <w:sz w:val="24"/>
          <w:szCs w:val="24"/>
        </w:rPr>
        <w:t xml:space="preserve">adzie Polski, Francji 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>i Rumunii przez przedstawiciela Związków Zawodowych Budowlani (PL). Zaprez</w:t>
      </w:r>
      <w:r>
        <w:rPr>
          <w:rFonts w:ascii="Times New Roman" w:hAnsi="Times New Roman" w:cs="Times New Roman"/>
          <w:color w:val="153E6A"/>
          <w:sz w:val="24"/>
          <w:szCs w:val="24"/>
        </w:rPr>
        <w:t>e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 xml:space="preserve">ntowano opis standardu kompetencji zawodowych, program szkolenia i pakiety edukacyjne dla Trenera Vet w branży budowlanej. </w:t>
      </w:r>
    </w:p>
    <w:p w:rsidR="00854488" w:rsidRDefault="00854488" w:rsidP="00854488">
      <w:pPr>
        <w:pStyle w:val="Domylne"/>
        <w:spacing w:line="360" w:lineRule="auto"/>
        <w:ind w:left="284"/>
        <w:jc w:val="both"/>
        <w:rPr>
          <w:rFonts w:ascii="Times New Roman" w:hAnsi="Times New Roman" w:cs="Times New Roman"/>
          <w:color w:val="153E6A"/>
          <w:sz w:val="24"/>
          <w:szCs w:val="24"/>
        </w:rPr>
      </w:pPr>
      <w:r w:rsidRPr="00555C1D">
        <w:rPr>
          <w:rFonts w:ascii="Times New Roman" w:hAnsi="Times New Roman" w:cs="Times New Roman"/>
          <w:color w:val="153E6A"/>
          <w:sz w:val="24"/>
          <w:szCs w:val="24"/>
        </w:rPr>
        <w:t xml:space="preserve">Jako dobre praktyki wdrożenia modelu szkolenia oraz walidacji i certyfikacji Trenerów VET 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br/>
        <w:t>w branży budowlanej zaprezentowano trzy dobre przykłady: 1. Per</w:t>
      </w:r>
      <w:r>
        <w:rPr>
          <w:rFonts w:ascii="Times New Roman" w:hAnsi="Times New Roman" w:cs="Times New Roman"/>
          <w:color w:val="153E6A"/>
          <w:sz w:val="24"/>
          <w:szCs w:val="24"/>
        </w:rPr>
        <w:t>sp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>ektywa przedsiębiorstw branży budowlanej -  Polskie Stow</w:t>
      </w:r>
      <w:r>
        <w:rPr>
          <w:rFonts w:ascii="Times New Roman" w:hAnsi="Times New Roman" w:cs="Times New Roman"/>
          <w:color w:val="153E6A"/>
          <w:sz w:val="24"/>
          <w:szCs w:val="24"/>
        </w:rPr>
        <w:t>a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 xml:space="preserve">rzyszenie Gipsu; 2. Perspektywa instytucji </w:t>
      </w:r>
      <w:r w:rsidR="001E25BC">
        <w:rPr>
          <w:rFonts w:ascii="Times New Roman" w:hAnsi="Times New Roman" w:cs="Times New Roman"/>
          <w:color w:val="153E6A"/>
          <w:sz w:val="24"/>
          <w:szCs w:val="24"/>
        </w:rPr>
        <w:t xml:space="preserve">szkoleniowej - 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 xml:space="preserve">Warmińsko-Mazurski ZDZ Olsztyn; 3. Perspektywa szkoły zawodowej - Zespół Szkół Budowlanych w Radomiu. </w:t>
      </w:r>
      <w:r>
        <w:rPr>
          <w:rFonts w:ascii="Times New Roman" w:hAnsi="Times New Roman" w:cs="Times New Roman"/>
          <w:color w:val="153E6A"/>
          <w:sz w:val="24"/>
          <w:szCs w:val="24"/>
        </w:rPr>
        <w:t>Podczas konferencji w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t xml:space="preserve">ręczono Certyfikaty Trenera VET w branży budowlanej dla 7 osób z Polski oraz Certyfikaty dla szkół i instytucji promujących </w:t>
      </w:r>
      <w:r w:rsidRPr="00555C1D">
        <w:rPr>
          <w:rFonts w:ascii="Times New Roman" w:hAnsi="Times New Roman" w:cs="Times New Roman"/>
          <w:color w:val="153E6A"/>
          <w:sz w:val="24"/>
          <w:szCs w:val="24"/>
        </w:rPr>
        <w:lastRenderedPageBreak/>
        <w:t xml:space="preserve">kształcenie modułowe. Łódzkie Centrum Doskonalenia  Nauczycieli i Kształcenia Praktycznego otrzymało Certyfikat Polskiej Sieci Kształcenia Modułowego. </w:t>
      </w:r>
    </w:p>
    <w:p w:rsidR="00854488" w:rsidRPr="00BC0906" w:rsidRDefault="00854488" w:rsidP="00854488">
      <w:pPr>
        <w:pStyle w:val="Domylne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color w:val="153E6A"/>
          <w:sz w:val="24"/>
          <w:szCs w:val="24"/>
        </w:rPr>
      </w:pPr>
      <w:r>
        <w:rPr>
          <w:rFonts w:ascii="Times New Roman" w:hAnsi="Times New Roman" w:cs="Times New Roman"/>
          <w:color w:val="153E6A"/>
          <w:sz w:val="24"/>
          <w:szCs w:val="24"/>
        </w:rPr>
        <w:t xml:space="preserve">Informacja: </w:t>
      </w:r>
      <w:r w:rsidRPr="00BC0906">
        <w:rPr>
          <w:rFonts w:ascii="Times New Roman" w:hAnsi="Times New Roman" w:cs="Times New Roman"/>
          <w:i/>
          <w:color w:val="153E6A"/>
          <w:sz w:val="24"/>
          <w:szCs w:val="24"/>
        </w:rPr>
        <w:t>Ewa Koper, konsultant</w:t>
      </w:r>
    </w:p>
    <w:p w:rsidR="00854488" w:rsidRPr="00FC5E55" w:rsidRDefault="00854488" w:rsidP="00BC0906">
      <w:pPr>
        <w:spacing w:line="360" w:lineRule="auto"/>
        <w:jc w:val="both"/>
      </w:pPr>
      <w:r>
        <w:t>__________________________________________________________________________________</w:t>
      </w:r>
    </w:p>
    <w:p w:rsidR="008F3CA6" w:rsidRPr="009956A3" w:rsidRDefault="00274C87" w:rsidP="00A369F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 w:rsidRPr="009956A3">
        <w:t>Dokonano analizy działalności Pracowni</w:t>
      </w:r>
      <w:r w:rsidR="008F3CA6" w:rsidRPr="009956A3">
        <w:t xml:space="preserve"> Eduk</w:t>
      </w:r>
      <w:r w:rsidR="00592155" w:rsidRPr="009956A3">
        <w:t>acji Matematycznej, Fizycznej i </w:t>
      </w:r>
      <w:r w:rsidR="008F3CA6" w:rsidRPr="009956A3">
        <w:t>Chemi</w:t>
      </w:r>
      <w:r w:rsidR="001E25BC">
        <w:t xml:space="preserve">cznej </w:t>
      </w:r>
      <w:r w:rsidR="001E25BC" w:rsidRPr="008D1489">
        <w:t>Łódzkiego Centrum Doskonalenia Nauczycieli i Kształcenia Praktycznego</w:t>
      </w:r>
      <w:r w:rsidR="001E25BC" w:rsidRPr="009956A3">
        <w:t xml:space="preserve"> </w:t>
      </w:r>
      <w:r w:rsidR="001E25BC">
        <w:t xml:space="preserve">w </w:t>
      </w:r>
      <w:r w:rsidR="008F3CA6" w:rsidRPr="009956A3">
        <w:t>roku szkolnym 2015/</w:t>
      </w:r>
      <w:r w:rsidRPr="009956A3">
        <w:t>20</w:t>
      </w:r>
      <w:r w:rsidR="008F3CA6" w:rsidRPr="009956A3">
        <w:t>16</w:t>
      </w:r>
      <w:r w:rsidRPr="009956A3">
        <w:t>.</w:t>
      </w:r>
    </w:p>
    <w:p w:rsidR="008F3CA6" w:rsidRPr="009956A3" w:rsidRDefault="00274C87" w:rsidP="00274C87">
      <w:pPr>
        <w:pStyle w:val="Akapitzlist"/>
        <w:spacing w:line="360" w:lineRule="auto"/>
        <w:ind w:left="284"/>
        <w:jc w:val="both"/>
      </w:pPr>
      <w:r w:rsidRPr="009956A3">
        <w:t>Na szczególne odnotowanie zasługują następujące prace:</w:t>
      </w:r>
    </w:p>
    <w:p w:rsidR="008F3CA6" w:rsidRPr="00565D93" w:rsidRDefault="008F3CA6" w:rsidP="00A369F3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565D93">
        <w:rPr>
          <w:b/>
        </w:rPr>
        <w:t>Wspomaganie nauczycieli w efektywnym planowaniu i organizowaniu</w:t>
      </w:r>
      <w:r w:rsidR="00274C87" w:rsidRPr="00565D93">
        <w:rPr>
          <w:b/>
        </w:rPr>
        <w:t xml:space="preserve"> procesu kształceniu, a w tym</w:t>
      </w:r>
      <w:r w:rsidRPr="00565D93">
        <w:rPr>
          <w:b/>
        </w:rPr>
        <w:t>:</w:t>
      </w:r>
    </w:p>
    <w:p w:rsidR="008F3CA6" w:rsidRPr="009956A3" w:rsidRDefault="008F3CA6" w:rsidP="00A36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A3">
        <w:rPr>
          <w:rFonts w:ascii="Times New Roman" w:hAnsi="Times New Roman" w:cs="Times New Roman"/>
          <w:sz w:val="24"/>
          <w:szCs w:val="24"/>
        </w:rPr>
        <w:t>ocenianie holistyczne i kształtujące, wprowadzenie do oceny opisowej było wiodącym tematem zajęć: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warsztaty metodyczne dotyczące oceniania kształtująceg</w:t>
      </w:r>
      <w:r w:rsidR="00592155">
        <w:rPr>
          <w:rFonts w:ascii="Times New Roman" w:hAnsi="Times New Roman" w:cs="Times New Roman"/>
          <w:sz w:val="24"/>
          <w:szCs w:val="24"/>
        </w:rPr>
        <w:t>o dla  nauczycieli matematyki w </w:t>
      </w:r>
      <w:r w:rsidRPr="00555C1D">
        <w:rPr>
          <w:rFonts w:ascii="Times New Roman" w:hAnsi="Times New Roman" w:cs="Times New Roman"/>
          <w:sz w:val="24"/>
          <w:szCs w:val="24"/>
        </w:rPr>
        <w:t>gimnazjach (Danuta Węgrowska),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seminarium oraz konsultacje grupowe: </w:t>
      </w:r>
      <w:r w:rsidRPr="00555C1D">
        <w:rPr>
          <w:rFonts w:ascii="Times New Roman" w:hAnsi="Times New Roman" w:cs="Times New Roman"/>
          <w:i/>
          <w:sz w:val="24"/>
          <w:szCs w:val="24"/>
        </w:rPr>
        <w:t>Ocena opisowa i ocenianie wspierające w kształceniu chemicznym</w:t>
      </w:r>
      <w:r w:rsidRPr="00555C1D">
        <w:rPr>
          <w:rFonts w:ascii="Times New Roman" w:hAnsi="Times New Roman" w:cs="Times New Roman"/>
          <w:sz w:val="24"/>
          <w:szCs w:val="24"/>
        </w:rPr>
        <w:t xml:space="preserve"> i </w:t>
      </w:r>
      <w:r w:rsidRPr="00555C1D">
        <w:rPr>
          <w:rFonts w:ascii="Times New Roman" w:hAnsi="Times New Roman" w:cs="Times New Roman"/>
          <w:i/>
          <w:sz w:val="24"/>
          <w:szCs w:val="24"/>
        </w:rPr>
        <w:t>Indywidualizacja kształcenia i oceniania</w:t>
      </w:r>
      <w:r w:rsidRPr="00555C1D">
        <w:rPr>
          <w:rFonts w:ascii="Times New Roman" w:hAnsi="Times New Roman" w:cs="Times New Roman"/>
          <w:sz w:val="24"/>
          <w:szCs w:val="24"/>
        </w:rPr>
        <w:t xml:space="preserve"> dla nauczycieli chemii (Małgorzata Kozieł),</w:t>
      </w:r>
    </w:p>
    <w:p w:rsidR="008F3CA6" w:rsidRPr="00555C1D" w:rsidRDefault="001E25BC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</w:t>
      </w:r>
      <w:r w:rsidR="008F3CA6" w:rsidRPr="00555C1D">
        <w:rPr>
          <w:rFonts w:ascii="Times New Roman" w:hAnsi="Times New Roman" w:cs="Times New Roman"/>
          <w:sz w:val="24"/>
          <w:szCs w:val="24"/>
        </w:rPr>
        <w:t xml:space="preserve"> dla nau</w:t>
      </w:r>
      <w:r>
        <w:rPr>
          <w:rFonts w:ascii="Times New Roman" w:hAnsi="Times New Roman" w:cs="Times New Roman"/>
          <w:sz w:val="24"/>
          <w:szCs w:val="24"/>
        </w:rPr>
        <w:t>czycieli matematyki poświęcone</w:t>
      </w:r>
      <w:r w:rsidR="008F3CA6" w:rsidRPr="00555C1D">
        <w:rPr>
          <w:rFonts w:ascii="Times New Roman" w:hAnsi="Times New Roman" w:cs="Times New Roman"/>
          <w:sz w:val="24"/>
          <w:szCs w:val="24"/>
        </w:rPr>
        <w:t xml:space="preserve"> doskonaleniu oceniania holistycznego sprawdzianu po szkole podstawowej i egzaminie gimnazjalnym (Danuta Węgrowska).</w:t>
      </w:r>
    </w:p>
    <w:p w:rsidR="008F3CA6" w:rsidRPr="00555C1D" w:rsidRDefault="008F3CA6" w:rsidP="00A36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1D">
        <w:rPr>
          <w:rFonts w:ascii="Times New Roman" w:hAnsi="Times New Roman" w:cs="Times New Roman"/>
          <w:b/>
          <w:sz w:val="24"/>
          <w:szCs w:val="24"/>
        </w:rPr>
        <w:t xml:space="preserve">wdrażanie eksperymentu w kształceniu chemicznym i fizycznym </w:t>
      </w:r>
      <w:r w:rsidRPr="00555C1D">
        <w:rPr>
          <w:rFonts w:ascii="Times New Roman" w:hAnsi="Times New Roman" w:cs="Times New Roman"/>
          <w:sz w:val="24"/>
          <w:szCs w:val="24"/>
        </w:rPr>
        <w:t>– od obserwacji do eksperymentu uczniowskiego - przeprowadzono podczas</w:t>
      </w:r>
      <w:r w:rsidR="001E25BC">
        <w:rPr>
          <w:rFonts w:ascii="Times New Roman" w:hAnsi="Times New Roman" w:cs="Times New Roman"/>
          <w:sz w:val="24"/>
          <w:szCs w:val="24"/>
        </w:rPr>
        <w:t>:</w:t>
      </w:r>
      <w:r w:rsidRPr="0055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A6" w:rsidRPr="00555C1D" w:rsidRDefault="008F3CA6" w:rsidP="001E25B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5C1D">
        <w:rPr>
          <w:rFonts w:ascii="Times New Roman" w:hAnsi="Times New Roman" w:cs="Times New Roman"/>
          <w:sz w:val="24"/>
          <w:szCs w:val="24"/>
        </w:rPr>
        <w:t xml:space="preserve"> prezentacji dydaktycznej </w:t>
      </w:r>
      <w:r w:rsidRPr="00555C1D">
        <w:rPr>
          <w:rFonts w:ascii="Times New Roman" w:hAnsi="Times New Roman" w:cs="Times New Roman"/>
          <w:i/>
          <w:sz w:val="24"/>
          <w:szCs w:val="24"/>
        </w:rPr>
        <w:t>Jak odkryć badacza w uczniu</w:t>
      </w:r>
      <w:r w:rsidRPr="00555C1D">
        <w:rPr>
          <w:rFonts w:ascii="Times New Roman" w:hAnsi="Times New Roman" w:cs="Times New Roman"/>
          <w:sz w:val="24"/>
          <w:szCs w:val="24"/>
        </w:rPr>
        <w:t>? dla nauczycieli chemii pokazujące doświadczenia, które mają zaciekawić ucznia i rozbudzić zainteresowanie przedmiotem (Małgorzata Kozieł),</w:t>
      </w:r>
    </w:p>
    <w:p w:rsidR="008F3CA6" w:rsidRPr="00555C1D" w:rsidRDefault="008F3CA6" w:rsidP="001E25B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zajęć dla nauczycieli chemii </w:t>
      </w:r>
      <w:r w:rsidRPr="00555C1D">
        <w:rPr>
          <w:rFonts w:ascii="Times New Roman" w:hAnsi="Times New Roman" w:cs="Times New Roman"/>
          <w:i/>
          <w:sz w:val="24"/>
          <w:szCs w:val="24"/>
        </w:rPr>
        <w:t xml:space="preserve">Wykorzystanie eksperymentu chemicznego do kształtowania umiejętności praktycznych i pracy w grupie </w:t>
      </w:r>
      <w:r w:rsidRPr="00555C1D">
        <w:rPr>
          <w:rFonts w:ascii="Times New Roman" w:hAnsi="Times New Roman" w:cs="Times New Roman"/>
          <w:sz w:val="24"/>
          <w:szCs w:val="24"/>
        </w:rPr>
        <w:t>(Małgorzata Kozieł),</w:t>
      </w:r>
    </w:p>
    <w:p w:rsidR="008F3CA6" w:rsidRPr="00555C1D" w:rsidRDefault="008F3CA6" w:rsidP="001E25B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5C1D">
        <w:rPr>
          <w:rFonts w:ascii="Times New Roman" w:hAnsi="Times New Roman" w:cs="Times New Roman"/>
          <w:sz w:val="24"/>
          <w:szCs w:val="24"/>
        </w:rPr>
        <w:t>warsztatów</w:t>
      </w:r>
      <w:r w:rsidRPr="00555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C1D">
        <w:rPr>
          <w:rFonts w:ascii="Times New Roman" w:hAnsi="Times New Roman" w:cs="Times New Roman"/>
          <w:sz w:val="24"/>
          <w:szCs w:val="24"/>
        </w:rPr>
        <w:t>metodycznych dla nauczycieli oraz seminariów z udziałem uczniów od przedszkola do szkoły ponadgimnazjalnej (zasięg województwa łódzkiego) pokazujących, jak proste zabaw</w:t>
      </w:r>
      <w:r w:rsidR="001E25BC">
        <w:rPr>
          <w:rFonts w:ascii="Times New Roman" w:hAnsi="Times New Roman" w:cs="Times New Roman"/>
          <w:sz w:val="24"/>
          <w:szCs w:val="24"/>
        </w:rPr>
        <w:t>ki i przedmioty wykorzystywane</w:t>
      </w:r>
      <w:r w:rsidRPr="00555C1D">
        <w:rPr>
          <w:rFonts w:ascii="Times New Roman" w:hAnsi="Times New Roman" w:cs="Times New Roman"/>
          <w:sz w:val="24"/>
          <w:szCs w:val="24"/>
        </w:rPr>
        <w:t xml:space="preserve"> w kuchni wykorzystać w budowaniu wiedzy z zakresu praw fizycznych: </w:t>
      </w:r>
      <w:r w:rsidRPr="00555C1D">
        <w:rPr>
          <w:rFonts w:ascii="Times New Roman" w:hAnsi="Times New Roman" w:cs="Times New Roman"/>
          <w:i/>
          <w:sz w:val="24"/>
          <w:szCs w:val="24"/>
        </w:rPr>
        <w:t>Fizyka zabawek, Fizyka w domowej kuchni, Fizyka uczy i bawi</w:t>
      </w:r>
      <w:r w:rsidRPr="00555C1D">
        <w:rPr>
          <w:rFonts w:ascii="Times New Roman" w:hAnsi="Times New Roman" w:cs="Times New Roman"/>
          <w:sz w:val="24"/>
          <w:szCs w:val="24"/>
        </w:rPr>
        <w:t xml:space="preserve"> (Włodzimierz Nawrocki),</w:t>
      </w:r>
    </w:p>
    <w:p w:rsidR="008F3CA6" w:rsidRPr="00555C1D" w:rsidRDefault="001E25BC" w:rsidP="001E25B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konsultacji grupowej</w:t>
      </w:r>
      <w:r w:rsidR="008F3CA6" w:rsidRPr="00555C1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la nauczycieli chemii poświęconej</w:t>
      </w:r>
      <w:r w:rsidR="008F3CA6" w:rsidRPr="00555C1D">
        <w:rPr>
          <w:rFonts w:ascii="Times New Roman" w:hAnsi="Times New Roman" w:cs="Times New Roman"/>
          <w:sz w:val="24"/>
          <w:szCs w:val="24"/>
        </w:rPr>
        <w:t xml:space="preserve"> ocenianiu umiejętności praktycznych (Małgorzata Kozieł),</w:t>
      </w:r>
    </w:p>
    <w:p w:rsidR="008F3CA6" w:rsidRPr="00555C1D" w:rsidRDefault="001E25BC" w:rsidP="001E25B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edukacyjnych zajęć pozaszkolnych</w:t>
      </w:r>
      <w:r w:rsidR="008F3CA6" w:rsidRPr="00555C1D">
        <w:rPr>
          <w:rFonts w:ascii="Times New Roman" w:hAnsi="Times New Roman" w:cs="Times New Roman"/>
          <w:sz w:val="24"/>
          <w:szCs w:val="24"/>
        </w:rPr>
        <w:t xml:space="preserve"> dla uczniów </w:t>
      </w:r>
      <w:r w:rsidR="008F3CA6" w:rsidRPr="00555C1D">
        <w:rPr>
          <w:rFonts w:ascii="Times New Roman" w:hAnsi="Times New Roman" w:cs="Times New Roman"/>
          <w:i/>
          <w:sz w:val="24"/>
          <w:szCs w:val="24"/>
        </w:rPr>
        <w:t>Laboratorium podstaw miernictwa</w:t>
      </w:r>
      <w:r w:rsidR="008F3CA6" w:rsidRPr="00555C1D">
        <w:rPr>
          <w:rFonts w:ascii="Times New Roman" w:hAnsi="Times New Roman" w:cs="Times New Roman"/>
          <w:sz w:val="24"/>
          <w:szCs w:val="24"/>
        </w:rPr>
        <w:t xml:space="preserve"> (Włodzimierz Nawrocki).</w:t>
      </w:r>
    </w:p>
    <w:p w:rsidR="008F3CA6" w:rsidRPr="00555C1D" w:rsidRDefault="008F3CA6" w:rsidP="00A36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b/>
          <w:sz w:val="24"/>
          <w:szCs w:val="24"/>
        </w:rPr>
        <w:lastRenderedPageBreak/>
        <w:t>planowanie i modyfikowania planu pracy</w:t>
      </w:r>
      <w:r w:rsidRPr="00555C1D">
        <w:rPr>
          <w:rFonts w:ascii="Times New Roman" w:hAnsi="Times New Roman" w:cs="Times New Roman"/>
          <w:sz w:val="24"/>
          <w:szCs w:val="24"/>
        </w:rPr>
        <w:t xml:space="preserve"> dydaktycznej nauczyciela poprzez wykorzystanie a</w:t>
      </w:r>
      <w:r w:rsidRPr="00555C1D">
        <w:rPr>
          <w:rFonts w:ascii="Times New Roman" w:hAnsi="Times New Roman" w:cs="Times New Roman"/>
          <w:b/>
          <w:sz w:val="24"/>
          <w:szCs w:val="24"/>
        </w:rPr>
        <w:t xml:space="preserve">nalizy wyników egzaminów zewnętrznych </w:t>
      </w:r>
      <w:r w:rsidRPr="00555C1D">
        <w:rPr>
          <w:rFonts w:ascii="Times New Roman" w:hAnsi="Times New Roman" w:cs="Times New Roman"/>
          <w:sz w:val="24"/>
          <w:szCs w:val="24"/>
        </w:rPr>
        <w:t>(podczas 5 konferencji metodycznych</w:t>
      </w:r>
      <w:r w:rsidR="001E25BC">
        <w:rPr>
          <w:rFonts w:ascii="Times New Roman" w:hAnsi="Times New Roman" w:cs="Times New Roman"/>
          <w:sz w:val="24"/>
          <w:szCs w:val="24"/>
        </w:rPr>
        <w:t>)</w:t>
      </w:r>
      <w:r w:rsidRPr="00555C1D">
        <w:rPr>
          <w:rFonts w:ascii="Times New Roman" w:hAnsi="Times New Roman" w:cs="Times New Roman"/>
          <w:sz w:val="24"/>
          <w:szCs w:val="24"/>
        </w:rPr>
        <w:t>: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dla nauczycieli matematyki: gimnazjów (Danuta Węgrowska) i szkół podstawowych (Anna Bartos),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dla nauczycieli fizyki III i IV etapu edukacyjnego (Włodzimierz Nawrocki),</w:t>
      </w:r>
    </w:p>
    <w:p w:rsidR="008F3CA6" w:rsidRPr="00592155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dla nauczycieli chemii w gimnazjach oraz w szkołach ponadgimnazjalnych (Małgorzata Kozieł). 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Ponadto zorganizowano: 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modelowe zajęcia edukacyjne – interdyscyplinarność kształcenia fizyki na przykładzie zjawiska promieniotwórczości naturalnej i </w:t>
      </w:r>
      <w:r w:rsidRPr="00555C1D">
        <w:rPr>
          <w:rFonts w:ascii="Times New Roman" w:hAnsi="Times New Roman" w:cs="Times New Roman"/>
          <w:i/>
          <w:sz w:val="24"/>
          <w:szCs w:val="24"/>
        </w:rPr>
        <w:t xml:space="preserve">Sól nie z tej ziemi </w:t>
      </w:r>
      <w:r w:rsidRPr="00555C1D">
        <w:rPr>
          <w:rFonts w:ascii="Times New Roman" w:hAnsi="Times New Roman" w:cs="Times New Roman"/>
          <w:sz w:val="24"/>
          <w:szCs w:val="24"/>
        </w:rPr>
        <w:t>(Włodzimierz Nawrocki);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wyjazd studyjny (z nauczycielami Szkoły Podstawowej nr 5) do Tisza-parti Általános Iskola w Szeged. (Udział w projekcie POWER). Celem wizyty w szkole węgierskiej było: obserwacja motywowania uczniów do nauki, praca z uczniem o specjalnych potrzebach edukacyjnych, praca z uczniem poza szkołą, organizacja zajęć pozalekcyjnych w zakresie pomocy psychologiczno – pedagogicznej. W czasie rozmów z nauczycielami węgierskimi poznano system edukacyjny na Węgrzech oraz system </w:t>
      </w:r>
      <w:r w:rsidR="00854488">
        <w:rPr>
          <w:rFonts w:ascii="Times New Roman" w:hAnsi="Times New Roman" w:cs="Times New Roman"/>
          <w:sz w:val="24"/>
          <w:szCs w:val="24"/>
        </w:rPr>
        <w:t>oceniania uczniów węgierskich i </w:t>
      </w:r>
      <w:r w:rsidRPr="00555C1D">
        <w:rPr>
          <w:rFonts w:ascii="Times New Roman" w:hAnsi="Times New Roman" w:cs="Times New Roman"/>
          <w:sz w:val="24"/>
          <w:szCs w:val="24"/>
        </w:rPr>
        <w:t>metody pracy nauczycieli. (Anna Bartos);</w:t>
      </w:r>
    </w:p>
    <w:p w:rsidR="008F3CA6" w:rsidRPr="00555C1D" w:rsidRDefault="008F3CA6" w:rsidP="00FC5E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zajęcia praktyczne / warsztaty </w:t>
      </w:r>
      <w:r w:rsidRPr="00555C1D">
        <w:rPr>
          <w:rFonts w:ascii="Times New Roman" w:hAnsi="Times New Roman" w:cs="Times New Roman"/>
          <w:i/>
          <w:sz w:val="24"/>
          <w:szCs w:val="24"/>
        </w:rPr>
        <w:t xml:space="preserve">Fizyka zabawek </w:t>
      </w:r>
      <w:r w:rsidRPr="00555C1D">
        <w:rPr>
          <w:rFonts w:ascii="Times New Roman" w:hAnsi="Times New Roman" w:cs="Times New Roman"/>
          <w:sz w:val="24"/>
          <w:szCs w:val="24"/>
        </w:rPr>
        <w:t xml:space="preserve">i </w:t>
      </w:r>
      <w:r w:rsidRPr="00555C1D">
        <w:rPr>
          <w:rFonts w:ascii="Times New Roman" w:hAnsi="Times New Roman" w:cs="Times New Roman"/>
          <w:i/>
          <w:sz w:val="24"/>
          <w:szCs w:val="24"/>
        </w:rPr>
        <w:t xml:space="preserve">Fizyka w domowej kuchni </w:t>
      </w:r>
      <w:r w:rsidRPr="00555C1D">
        <w:rPr>
          <w:rFonts w:ascii="Times New Roman" w:hAnsi="Times New Roman" w:cs="Times New Roman"/>
          <w:sz w:val="24"/>
          <w:szCs w:val="24"/>
        </w:rPr>
        <w:t>w ramach Łódzkich Targów Edukacyjnych oraz XVI Festiwalu Nauki, Techniki i Sztuki (Włodzimierz Nawrocki).</w:t>
      </w:r>
    </w:p>
    <w:p w:rsidR="008F3CA6" w:rsidRPr="001E25BC" w:rsidRDefault="008F3CA6" w:rsidP="00555C1D">
      <w:pPr>
        <w:pStyle w:val="Akapitzlist"/>
        <w:numPr>
          <w:ilvl w:val="0"/>
          <w:numId w:val="4"/>
        </w:numPr>
        <w:spacing w:line="360" w:lineRule="auto"/>
        <w:jc w:val="both"/>
      </w:pPr>
      <w:r w:rsidRPr="00274C87">
        <w:rPr>
          <w:b/>
        </w:rPr>
        <w:t>Wspieranie nauczycieli w rozwoju zawodowym i doskonaleniu ich umiejętności metodycznych. (</w:t>
      </w:r>
      <w:r w:rsidRPr="00274C87">
        <w:t>Doskona</w:t>
      </w:r>
      <w:r w:rsidR="00592155">
        <w:t xml:space="preserve">lenie umiejętności nauczycieli </w:t>
      </w:r>
      <w:r w:rsidRPr="00274C87">
        <w:t xml:space="preserve">w </w:t>
      </w:r>
      <w:r w:rsidR="005F7629">
        <w:t>zakresie metod pracy i </w:t>
      </w:r>
      <w:r w:rsidRPr="00274C87">
        <w:t>upowszechniania dobrych praktyk. Przygotowanie nauczycieli do pełnienia nowych ról w procesie uczenia-uczenia się.</w:t>
      </w:r>
      <w:r w:rsidR="001E25BC">
        <w:t xml:space="preserve"> </w:t>
      </w:r>
      <w:r w:rsidRPr="001E25BC">
        <w:t>Tworzenie narzędzi do pracy z uczniem.)</w:t>
      </w:r>
    </w:p>
    <w:p w:rsidR="008F3CA6" w:rsidRPr="00555C1D" w:rsidRDefault="008F3CA6" w:rsidP="00A36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W tym zakresie przygotowano i przeprowadzono: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warsztaty metodyczne poświęcone konstruowaniu sprawdzianów z matematyki dla III etapu kształcenia</w:t>
      </w:r>
      <w:r w:rsidR="001E25BC">
        <w:rPr>
          <w:rFonts w:ascii="Times New Roman" w:hAnsi="Times New Roman" w:cs="Times New Roman"/>
          <w:sz w:val="24"/>
          <w:szCs w:val="24"/>
        </w:rPr>
        <w:t xml:space="preserve"> </w:t>
      </w:r>
      <w:r w:rsidRPr="00555C1D">
        <w:rPr>
          <w:rFonts w:ascii="Times New Roman" w:hAnsi="Times New Roman" w:cs="Times New Roman"/>
          <w:sz w:val="24"/>
          <w:szCs w:val="24"/>
        </w:rPr>
        <w:t>(Danuta Węgrowska),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warsztaty metodyczne dla nauczycieli matematyki szkół podstawowych </w:t>
      </w:r>
      <w:r w:rsidR="00854488">
        <w:rPr>
          <w:rFonts w:ascii="Times New Roman" w:hAnsi="Times New Roman" w:cs="Times New Roman"/>
          <w:i/>
          <w:sz w:val="24"/>
          <w:szCs w:val="24"/>
        </w:rPr>
        <w:t>Jak pracować z </w:t>
      </w:r>
      <w:r w:rsidR="001E25BC">
        <w:rPr>
          <w:rFonts w:ascii="Times New Roman" w:hAnsi="Times New Roman" w:cs="Times New Roman"/>
          <w:i/>
          <w:sz w:val="24"/>
          <w:szCs w:val="24"/>
        </w:rPr>
        <w:t>grupą</w:t>
      </w:r>
      <w:r w:rsidRPr="00555C1D">
        <w:rPr>
          <w:rFonts w:ascii="Times New Roman" w:hAnsi="Times New Roman" w:cs="Times New Roman"/>
          <w:sz w:val="24"/>
          <w:szCs w:val="24"/>
        </w:rPr>
        <w:t xml:space="preserve"> (Anna Bartos),</w:t>
      </w:r>
    </w:p>
    <w:p w:rsidR="008F3CA6" w:rsidRPr="00555C1D" w:rsidRDefault="008F3CA6" w:rsidP="000D384D">
      <w:pPr>
        <w:pStyle w:val="Akapitzlist"/>
        <w:spacing w:line="360" w:lineRule="auto"/>
        <w:ind w:left="284" w:hanging="284"/>
        <w:jc w:val="both"/>
      </w:pPr>
      <w:r w:rsidRPr="00555C1D">
        <w:t>-</w:t>
      </w:r>
      <w:r w:rsidR="001E25BC">
        <w:tab/>
      </w:r>
      <w:r w:rsidRPr="00555C1D">
        <w:t xml:space="preserve">warsztaty metodyczne dla nauczycieli matematyki szkół podstawowych </w:t>
      </w:r>
      <w:r w:rsidRPr="00555C1D">
        <w:rPr>
          <w:i/>
        </w:rPr>
        <w:t>Metody aktywizujące w edukacji matematycznej</w:t>
      </w:r>
      <w:r w:rsidRPr="00555C1D">
        <w:t xml:space="preserve"> z wymianą doświadczeń uczes</w:t>
      </w:r>
      <w:r w:rsidR="001E25BC">
        <w:t>tników i </w:t>
      </w:r>
      <w:r w:rsidR="00854488">
        <w:t>projektowaniem zajęć z </w:t>
      </w:r>
      <w:r w:rsidRPr="00555C1D">
        <w:t>użyciem wybranych metod (Anna Bartos),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warsztaty metodyczne  dla nauczycieli fizyki </w:t>
      </w:r>
      <w:r w:rsidRPr="00555C1D">
        <w:rPr>
          <w:rFonts w:ascii="Times New Roman" w:hAnsi="Times New Roman" w:cs="Times New Roman"/>
          <w:i/>
          <w:sz w:val="24"/>
          <w:szCs w:val="24"/>
        </w:rPr>
        <w:t>Metoda projektu w pracy z uczniem zdolnym</w:t>
      </w:r>
      <w:r w:rsidRPr="00555C1D">
        <w:rPr>
          <w:rFonts w:ascii="Times New Roman" w:hAnsi="Times New Roman" w:cs="Times New Roman"/>
          <w:sz w:val="24"/>
          <w:szCs w:val="24"/>
        </w:rPr>
        <w:t xml:space="preserve"> (Włodzimierz Nawrocki),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lastRenderedPageBreak/>
        <w:t xml:space="preserve">- warsztaty metodyczne </w:t>
      </w:r>
      <w:r w:rsidRPr="00555C1D">
        <w:rPr>
          <w:rFonts w:ascii="Times New Roman" w:hAnsi="Times New Roman" w:cs="Times New Roman"/>
          <w:i/>
          <w:sz w:val="24"/>
          <w:szCs w:val="24"/>
        </w:rPr>
        <w:t>Budowanie narzędzi wspierających nauczycieli fizyki na III etapie edukacyjnym</w:t>
      </w:r>
      <w:r w:rsidRPr="00555C1D">
        <w:rPr>
          <w:rFonts w:ascii="Times New Roman" w:hAnsi="Times New Roman" w:cs="Times New Roman"/>
          <w:sz w:val="24"/>
          <w:szCs w:val="24"/>
        </w:rPr>
        <w:t xml:space="preserve"> (Włodzimierz Nawrocki),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warsztaty metodyczne  </w:t>
      </w:r>
      <w:r w:rsidRPr="00555C1D">
        <w:rPr>
          <w:rFonts w:ascii="Times New Roman" w:hAnsi="Times New Roman" w:cs="Times New Roman"/>
          <w:i/>
          <w:sz w:val="24"/>
          <w:szCs w:val="24"/>
        </w:rPr>
        <w:t>Budowanie narzędzi wspierających nauczycieli na IV etapie edukacyjnym w przygotowaniu uczniów do matury z chemii w zakresie rozszerzonym</w:t>
      </w:r>
      <w:r w:rsidR="00945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5C1D">
        <w:rPr>
          <w:rFonts w:ascii="Times New Roman" w:hAnsi="Times New Roman" w:cs="Times New Roman"/>
          <w:sz w:val="24"/>
          <w:szCs w:val="24"/>
        </w:rPr>
        <w:t>(Małgorzata Kozieł),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warsztaty metodyczne dla nauczycieli chemii </w:t>
      </w:r>
      <w:r w:rsidRPr="00555C1D">
        <w:rPr>
          <w:rFonts w:ascii="Times New Roman" w:hAnsi="Times New Roman" w:cs="Times New Roman"/>
          <w:i/>
          <w:sz w:val="24"/>
          <w:szCs w:val="24"/>
        </w:rPr>
        <w:t>Jak kształtować rozumowanie problemowe</w:t>
      </w:r>
      <w:r w:rsidRPr="00555C1D">
        <w:rPr>
          <w:rFonts w:ascii="Times New Roman" w:hAnsi="Times New Roman" w:cs="Times New Roman"/>
          <w:sz w:val="24"/>
          <w:szCs w:val="24"/>
        </w:rPr>
        <w:t xml:space="preserve"> ? oraz </w:t>
      </w:r>
      <w:r w:rsidRPr="00555C1D">
        <w:rPr>
          <w:rFonts w:ascii="Times New Roman" w:hAnsi="Times New Roman" w:cs="Times New Roman"/>
          <w:i/>
          <w:sz w:val="24"/>
          <w:szCs w:val="24"/>
        </w:rPr>
        <w:t xml:space="preserve">Rola zadań nietypowych w kształceniu chemicznym </w:t>
      </w:r>
      <w:r w:rsidRPr="00555C1D">
        <w:rPr>
          <w:rFonts w:ascii="Times New Roman" w:hAnsi="Times New Roman" w:cs="Times New Roman"/>
          <w:sz w:val="24"/>
          <w:szCs w:val="24"/>
        </w:rPr>
        <w:t>(Małgorzata Kozieł),</w:t>
      </w:r>
    </w:p>
    <w:p w:rsidR="008F3CA6" w:rsidRPr="00555C1D" w:rsidRDefault="008F3CA6" w:rsidP="00A36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Opracowano scenariusze zajęć do publikacji ŁCDNiKP</w:t>
      </w:r>
      <w:r w:rsidR="0094503F">
        <w:rPr>
          <w:rFonts w:ascii="Times New Roman" w:hAnsi="Times New Roman" w:cs="Times New Roman"/>
          <w:sz w:val="24"/>
          <w:szCs w:val="24"/>
        </w:rPr>
        <w:t xml:space="preserve"> </w:t>
      </w:r>
      <w:r w:rsidRPr="00555C1D">
        <w:rPr>
          <w:rFonts w:ascii="Times New Roman" w:hAnsi="Times New Roman" w:cs="Times New Roman"/>
          <w:sz w:val="24"/>
          <w:szCs w:val="24"/>
        </w:rPr>
        <w:t>(Anna Bartos, Danuta Węgrowska, Włodzimierz Nawrocki, Małgorzata Kozieł).</w:t>
      </w:r>
    </w:p>
    <w:p w:rsidR="008F3CA6" w:rsidRPr="000D384D" w:rsidRDefault="008F3CA6" w:rsidP="00A36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5C1D">
        <w:rPr>
          <w:rFonts w:ascii="Times New Roman" w:eastAsia="Calibri" w:hAnsi="Times New Roman" w:cs="Times New Roman"/>
          <w:sz w:val="24"/>
          <w:szCs w:val="24"/>
        </w:rPr>
        <w:t>Opracowano</w:t>
      </w:r>
      <w:r w:rsidRPr="00555C1D">
        <w:rPr>
          <w:rFonts w:ascii="Times New Roman" w:hAnsi="Times New Roman" w:cs="Times New Roman"/>
          <w:bCs/>
          <w:iCs/>
          <w:sz w:val="24"/>
          <w:szCs w:val="24"/>
        </w:rPr>
        <w:t xml:space="preserve"> artykuły</w:t>
      </w:r>
      <w:r w:rsidRPr="00555C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 </w:t>
      </w:r>
      <w:r w:rsidRPr="00555C1D">
        <w:rPr>
          <w:rFonts w:ascii="Times New Roman" w:eastAsia="Calibri" w:hAnsi="Times New Roman" w:cs="Times New Roman"/>
          <w:i/>
          <w:iCs/>
          <w:sz w:val="24"/>
          <w:szCs w:val="24"/>
        </w:rPr>
        <w:t>Eksperyment fizyczny</w:t>
      </w:r>
      <w:r w:rsidRPr="00555C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5C1D">
        <w:rPr>
          <w:rFonts w:ascii="Times New Roman" w:eastAsia="Calibri" w:hAnsi="Times New Roman" w:cs="Times New Roman"/>
          <w:sz w:val="24"/>
          <w:szCs w:val="24"/>
        </w:rPr>
        <w:t>oraz</w:t>
      </w:r>
      <w:r w:rsidRPr="00555C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5C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Eksperyment w edukacji chemicznej </w:t>
      </w:r>
      <w:r w:rsidRPr="00555C1D">
        <w:rPr>
          <w:rFonts w:ascii="Times New Roman" w:hAnsi="Times New Roman" w:cs="Times New Roman"/>
          <w:bCs/>
          <w:iCs/>
          <w:sz w:val="24"/>
          <w:szCs w:val="24"/>
        </w:rPr>
        <w:t xml:space="preserve">do czasopisma </w:t>
      </w:r>
      <w:r w:rsidRPr="00555C1D">
        <w:rPr>
          <w:rFonts w:ascii="Times New Roman" w:hAnsi="Times New Roman" w:cs="Times New Roman"/>
          <w:bCs/>
          <w:i/>
          <w:iCs/>
          <w:sz w:val="24"/>
          <w:szCs w:val="24"/>
        </w:rPr>
        <w:t>Dobre praktyki. Innowacje w edukacji,  nr 15/2016</w:t>
      </w:r>
      <w:r w:rsidRPr="00555C1D">
        <w:rPr>
          <w:rFonts w:ascii="Times New Roman" w:hAnsi="Times New Roman" w:cs="Times New Roman"/>
          <w:sz w:val="24"/>
          <w:szCs w:val="24"/>
        </w:rPr>
        <w:t xml:space="preserve"> (Włodzimierz Nawrocki, Małgorzata Kozieł).</w:t>
      </w:r>
    </w:p>
    <w:p w:rsidR="008F3CA6" w:rsidRPr="00274C87" w:rsidRDefault="008F3CA6" w:rsidP="00A369F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274C87">
        <w:rPr>
          <w:b/>
          <w:bCs/>
        </w:rPr>
        <w:t>Promowanie osiągnięć nauczycieli i uczniów</w:t>
      </w:r>
      <w:r w:rsidRPr="00274C87">
        <w:t xml:space="preserve"> (Metoda projektów w kształceni</w:t>
      </w:r>
      <w:r w:rsidR="0094503F">
        <w:t>u przedmiotowym i holistycznym):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Opracowanie i opublikowanie </w:t>
      </w:r>
      <w:r w:rsidRPr="00555C1D">
        <w:rPr>
          <w:rFonts w:ascii="Times New Roman" w:hAnsi="Times New Roman" w:cs="Times New Roman"/>
          <w:i/>
          <w:sz w:val="24"/>
          <w:szCs w:val="24"/>
        </w:rPr>
        <w:t>Zeszytów metodycznych nr 36, 37 i 38</w:t>
      </w:r>
      <w:r w:rsidRPr="00555C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55C1D">
        <w:rPr>
          <w:rFonts w:ascii="Times New Roman" w:eastAsia="Calibri" w:hAnsi="Times New Roman" w:cs="Times New Roman"/>
          <w:i/>
          <w:sz w:val="24"/>
          <w:szCs w:val="24"/>
        </w:rPr>
        <w:t>Pracowni Edukacji Matematyczno – Przyrodniczej ŁCDNiKP</w:t>
      </w:r>
      <w:r w:rsidRPr="00555C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5C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55C1D">
        <w:rPr>
          <w:rFonts w:ascii="Times New Roman" w:hAnsi="Times New Roman" w:cs="Times New Roman"/>
          <w:bCs/>
          <w:iCs/>
          <w:sz w:val="24"/>
          <w:szCs w:val="24"/>
        </w:rPr>
        <w:t xml:space="preserve">Sporządzenie opisów dobrych praktyk do katalogu </w:t>
      </w:r>
      <w:r w:rsidRPr="00555C1D">
        <w:rPr>
          <w:rFonts w:ascii="Times New Roman" w:hAnsi="Times New Roman" w:cs="Times New Roman"/>
          <w:sz w:val="24"/>
          <w:szCs w:val="24"/>
        </w:rPr>
        <w:t>ŁCDNiKP</w:t>
      </w:r>
      <w:r w:rsidRPr="00555C1D">
        <w:rPr>
          <w:rFonts w:ascii="Times New Roman" w:hAnsi="Times New Roman" w:cs="Times New Roman"/>
          <w:bCs/>
          <w:iCs/>
          <w:sz w:val="24"/>
          <w:szCs w:val="24"/>
        </w:rPr>
        <w:t xml:space="preserve"> (zeszyt nr 8 i 11)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Organizacja Międzynarodowego Konkursu Matematycznego KANGUR 2016 – 500 szkół – 17200 uczniów (wszystkie etapy szkół). (Danuta Węgrowska)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Przeprowadzenie XIV Konkursu Matematyczne wędrówki po Łodzi – Łódź filmowa – etap szkolny ponad 1000 uczniów z 50 gimnazjów, etap II – 130 uczniów z 20 gimnazjów. (Danuta Węgrowska)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Zorganizowano XIII konkurs matematyczny dla uczniów szkół podstawowych </w:t>
      </w:r>
      <w:r w:rsidRPr="00555C1D">
        <w:rPr>
          <w:rFonts w:ascii="Times New Roman" w:hAnsi="Times New Roman" w:cs="Times New Roman"/>
          <w:i/>
          <w:sz w:val="24"/>
          <w:szCs w:val="24"/>
        </w:rPr>
        <w:t>Z Pitagorasem na Ty</w:t>
      </w:r>
      <w:r w:rsidRPr="00555C1D">
        <w:rPr>
          <w:rFonts w:ascii="Times New Roman" w:hAnsi="Times New Roman" w:cs="Times New Roman"/>
          <w:sz w:val="24"/>
          <w:szCs w:val="24"/>
        </w:rPr>
        <w:t xml:space="preserve"> (Anna Bartos)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Organizacja Jubileuszowego XXV Konkursu Fizycznego dla uczniów szkół ponadgimnazjalnych (Włodzimierz Nawrocki)</w:t>
      </w:r>
    </w:p>
    <w:p w:rsidR="008F3CA6" w:rsidRPr="00555C1D" w:rsidRDefault="008F3CA6" w:rsidP="000D384D">
      <w:pPr>
        <w:pStyle w:val="Tekstpodstawowy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Organizacja XI Konkursu Fotograficznego -</w:t>
      </w:r>
      <w:r w:rsidRPr="00555C1D">
        <w:rPr>
          <w:rFonts w:ascii="Times New Roman" w:hAnsi="Times New Roman" w:cs="Times New Roman"/>
          <w:i/>
          <w:iCs/>
          <w:sz w:val="24"/>
          <w:szCs w:val="24"/>
        </w:rPr>
        <w:t xml:space="preserve"> Fotografujemy </w:t>
      </w:r>
      <w:r w:rsidR="00854488">
        <w:rPr>
          <w:rFonts w:ascii="Times New Roman" w:hAnsi="Times New Roman" w:cs="Times New Roman"/>
          <w:i/>
          <w:iCs/>
          <w:sz w:val="24"/>
          <w:szCs w:val="24"/>
        </w:rPr>
        <w:t>zjawiska fizyczne i chemiczne w </w:t>
      </w:r>
      <w:r w:rsidRPr="00555C1D">
        <w:rPr>
          <w:rFonts w:ascii="Times New Roman" w:hAnsi="Times New Roman" w:cs="Times New Roman"/>
          <w:i/>
          <w:iCs/>
          <w:sz w:val="24"/>
          <w:szCs w:val="24"/>
        </w:rPr>
        <w:t>Łodzi</w:t>
      </w:r>
      <w:r w:rsidRPr="00555C1D">
        <w:rPr>
          <w:rFonts w:ascii="Times New Roman" w:hAnsi="Times New Roman" w:cs="Times New Roman"/>
          <w:sz w:val="24"/>
          <w:szCs w:val="24"/>
        </w:rPr>
        <w:t xml:space="preserve">  (Włodzimierz Nawrocki)</w:t>
      </w:r>
    </w:p>
    <w:p w:rsidR="008F3CA6" w:rsidRPr="00555C1D" w:rsidRDefault="008F3CA6" w:rsidP="000D384D">
      <w:pPr>
        <w:pStyle w:val="Tekstpodstawowy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Przygotowanie sesji naukowej z fizyki cząstek elementarnych dla nauczycieli i uczniów szkół województwa łódzkiego (Włodzimierz Nawrocki)</w:t>
      </w:r>
    </w:p>
    <w:p w:rsidR="008F3CA6" w:rsidRPr="00555C1D" w:rsidRDefault="008F3CA6" w:rsidP="000D384D">
      <w:pPr>
        <w:pStyle w:val="Tekstpodstawowy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Organizacja KONKURSU CHEMICZNEGO dla uczniów klasy I i II szkół ponadgimnazjalnych (Małgorzata Kozieł)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Organizacja wojewódzkich konkursów przedmiotowych dla uczniów szkół podstawowych (matematyka) i gimnazjów (matematyka, fizyka i chemia). (Anna Bartos, Danuta Węgrowska, Włodzimierz Nawrocki, Małgorzata Kozieł)</w:t>
      </w:r>
    </w:p>
    <w:p w:rsidR="008F3CA6" w:rsidRPr="00274C87" w:rsidRDefault="008F3CA6" w:rsidP="00A369F3">
      <w:pPr>
        <w:pStyle w:val="Akapitzlist"/>
        <w:numPr>
          <w:ilvl w:val="0"/>
          <w:numId w:val="4"/>
        </w:numPr>
        <w:spacing w:before="100" w:line="360" w:lineRule="auto"/>
        <w:ind w:left="284" w:hanging="284"/>
        <w:jc w:val="both"/>
        <w:rPr>
          <w:b/>
          <w:bCs/>
        </w:rPr>
      </w:pPr>
      <w:r w:rsidRPr="00274C87">
        <w:rPr>
          <w:b/>
          <w:bCs/>
        </w:rPr>
        <w:lastRenderedPageBreak/>
        <w:t>Inicjowanie i koordynowanie działań nauczycielskich zespołów zadaniowych, innowacyjnych, metodycznych.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zorganizowano i przeprowadzono 30 spotkań zespołów metodycznych i zadaniowych nauczycieli matematyki II etapu edukacyjnego,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zorganizowano i przeprowadzono 35 spotkań zespołów metodycznych i zadaniowych nauczycieli matematyki III etapu edukacyjnego,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zorganizowano i przeprowadzono 20 spotkań zespołów metodycznych i zadaniowych nauczycieli chemii III i IV etapu edukacyjnego,</w:t>
      </w:r>
    </w:p>
    <w:p w:rsidR="008F3CA6" w:rsidRPr="00592155" w:rsidRDefault="008F3CA6" w:rsidP="000D384D">
      <w:pPr>
        <w:pStyle w:val="Tekstpodstawowy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55C1D">
        <w:rPr>
          <w:rFonts w:ascii="Times New Roman" w:hAnsi="Times New Roman" w:cs="Times New Roman"/>
          <w:sz w:val="24"/>
          <w:szCs w:val="24"/>
        </w:rPr>
        <w:t>doskonalenie umiejętności konstruowania i oceniania zadań – 25 spotkań zespołów metodycznych nauczycieli fizyki III i IV etapu edukacyjnego.</w:t>
      </w:r>
    </w:p>
    <w:p w:rsidR="008F3CA6" w:rsidRPr="00274C87" w:rsidRDefault="008F3CA6" w:rsidP="00A369F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274C87">
        <w:rPr>
          <w:b/>
        </w:rPr>
        <w:t xml:space="preserve">Motywowanie nauczycieli do wprowadzania do praktyki szkolnej nowatorskich rozwiązań dydaktycznych </w:t>
      </w:r>
      <w:r w:rsidRPr="00274C87">
        <w:t>było celem następujących spotkań: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modelowe zajęcia edukacyjne (pod kątem oceniania kształtującego) dla nauczycieli matematyki III etapu edukacyjnego (Danuta Węgrowska),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prezentacja dydaktyczna dla nauczycieli matematyki szkół podstawowych </w:t>
      </w:r>
      <w:r w:rsidR="00592155">
        <w:rPr>
          <w:rFonts w:ascii="Times New Roman" w:hAnsi="Times New Roman" w:cs="Times New Roman"/>
          <w:i/>
          <w:sz w:val="24"/>
          <w:szCs w:val="24"/>
        </w:rPr>
        <w:t>Zagrajmy w </w:t>
      </w:r>
      <w:r w:rsidRPr="00555C1D">
        <w:rPr>
          <w:rFonts w:ascii="Times New Roman" w:hAnsi="Times New Roman" w:cs="Times New Roman"/>
          <w:i/>
          <w:sz w:val="24"/>
          <w:szCs w:val="24"/>
        </w:rPr>
        <w:t>Kahoota</w:t>
      </w:r>
      <w:r w:rsidRPr="00555C1D">
        <w:rPr>
          <w:rFonts w:ascii="Times New Roman" w:hAnsi="Times New Roman" w:cs="Times New Roman"/>
          <w:sz w:val="24"/>
          <w:szCs w:val="24"/>
        </w:rPr>
        <w:t>, której celem było zapoznanie naucz</w:t>
      </w:r>
      <w:r w:rsidR="003D4739">
        <w:rPr>
          <w:rFonts w:ascii="Times New Roman" w:hAnsi="Times New Roman" w:cs="Times New Roman"/>
          <w:sz w:val="24"/>
          <w:szCs w:val="24"/>
        </w:rPr>
        <w:t xml:space="preserve">ycieli </w:t>
      </w:r>
      <w:r w:rsidRPr="00555C1D">
        <w:rPr>
          <w:rFonts w:ascii="Times New Roman" w:hAnsi="Times New Roman" w:cs="Times New Roman"/>
          <w:sz w:val="24"/>
          <w:szCs w:val="24"/>
        </w:rPr>
        <w:t xml:space="preserve">z popularnymi aplikacjami oraz ich zastosowaniem na lekcjach matematyki (Anna Bartos), 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wycieczka edukacyjna dla nauczycieli fizyki (modelowe zajęcia edukacyjne) (Włodzimierz Nawrocki),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>- seminarium dla nauczycieli fizyki - innowacyjne metody naucza</w:t>
      </w:r>
      <w:r w:rsidR="0094503F">
        <w:rPr>
          <w:rFonts w:ascii="Times New Roman" w:hAnsi="Times New Roman" w:cs="Times New Roman"/>
          <w:sz w:val="24"/>
          <w:szCs w:val="24"/>
        </w:rPr>
        <w:t>nia przedmiotów przyrodniczych</w:t>
      </w:r>
      <w:r w:rsidRPr="00555C1D">
        <w:rPr>
          <w:rFonts w:ascii="Times New Roman" w:hAnsi="Times New Roman" w:cs="Times New Roman"/>
          <w:sz w:val="24"/>
          <w:szCs w:val="24"/>
        </w:rPr>
        <w:t xml:space="preserve"> (Włodzimierz Nawrocki),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seminarium dla nauczycieli chemii, biologii i geografii </w:t>
      </w:r>
      <w:r w:rsidRPr="00555C1D">
        <w:rPr>
          <w:rFonts w:ascii="Times New Roman" w:hAnsi="Times New Roman" w:cs="Times New Roman"/>
          <w:i/>
          <w:sz w:val="24"/>
          <w:szCs w:val="24"/>
        </w:rPr>
        <w:t xml:space="preserve">Przyroda  w szkole ponadgimnazjalnej – rozwiązania metodyczne </w:t>
      </w:r>
      <w:r w:rsidRPr="00555C1D">
        <w:rPr>
          <w:rFonts w:ascii="Times New Roman" w:hAnsi="Times New Roman" w:cs="Times New Roman"/>
          <w:sz w:val="24"/>
          <w:szCs w:val="24"/>
        </w:rPr>
        <w:t>(Małgorzata Kozieł),</w:t>
      </w:r>
    </w:p>
    <w:p w:rsidR="008F3CA6" w:rsidRPr="00555C1D" w:rsidRDefault="008F3CA6" w:rsidP="000D384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C1D">
        <w:rPr>
          <w:rFonts w:ascii="Times New Roman" w:hAnsi="Times New Roman" w:cs="Times New Roman"/>
          <w:sz w:val="24"/>
          <w:szCs w:val="24"/>
        </w:rPr>
        <w:t xml:space="preserve">- konsultacja grupowa dla nauczycieli chemii </w:t>
      </w:r>
      <w:r w:rsidRPr="00555C1D">
        <w:rPr>
          <w:rFonts w:ascii="Times New Roman" w:hAnsi="Times New Roman" w:cs="Times New Roman"/>
          <w:i/>
          <w:sz w:val="24"/>
          <w:szCs w:val="24"/>
        </w:rPr>
        <w:t>Efektywna praca z uczniem uzdolnionym – wymiana doświadczeń</w:t>
      </w:r>
      <w:r w:rsidR="0094503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555C1D">
        <w:rPr>
          <w:rFonts w:ascii="Times New Roman" w:hAnsi="Times New Roman" w:cs="Times New Roman"/>
          <w:sz w:val="24"/>
          <w:szCs w:val="24"/>
        </w:rPr>
        <w:t>(Małgorzata Kozieł).</w:t>
      </w:r>
    </w:p>
    <w:p w:rsidR="008F3CA6" w:rsidRPr="00FC5E55" w:rsidRDefault="008F3CA6" w:rsidP="00592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55">
        <w:rPr>
          <w:rFonts w:ascii="Times New Roman" w:hAnsi="Times New Roman" w:cs="Times New Roman"/>
          <w:sz w:val="24"/>
          <w:szCs w:val="24"/>
        </w:rPr>
        <w:t>Łącznie przeprowadzono 803 godziny spotkań edukacyjnych dla 2012 uczestników zajęć.</w:t>
      </w:r>
    </w:p>
    <w:p w:rsidR="008F3CA6" w:rsidRPr="00854488" w:rsidRDefault="00274C87" w:rsidP="00555C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E55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BC0906">
        <w:rPr>
          <w:rFonts w:ascii="Times New Roman" w:hAnsi="Times New Roman" w:cs="Times New Roman"/>
          <w:i/>
          <w:sz w:val="24"/>
          <w:szCs w:val="24"/>
        </w:rPr>
        <w:t>Danuta Węgrowska</w:t>
      </w:r>
    </w:p>
    <w:p w:rsidR="00482340" w:rsidRPr="00555C1D" w:rsidRDefault="00482340" w:rsidP="00555C1D">
      <w:pPr>
        <w:pStyle w:val="Domylne"/>
        <w:spacing w:line="360" w:lineRule="auto"/>
        <w:ind w:left="785"/>
        <w:jc w:val="both"/>
        <w:rPr>
          <w:rFonts w:ascii="Times New Roman" w:eastAsia="Times New Roman" w:hAnsi="Times New Roman" w:cs="Times New Roman"/>
          <w:color w:val="153E6A"/>
          <w:sz w:val="24"/>
          <w:szCs w:val="24"/>
        </w:rPr>
      </w:pPr>
    </w:p>
    <w:p w:rsidR="004F4A7A" w:rsidRPr="00854488" w:rsidRDefault="00482340" w:rsidP="00854488">
      <w:pPr>
        <w:pStyle w:val="Domylne"/>
        <w:spacing w:after="240" w:line="360" w:lineRule="auto"/>
        <w:ind w:left="7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cs="Helvetica"/>
          <w:color w:val="003366"/>
          <w:sz w:val="24"/>
          <w:szCs w:val="24"/>
        </w:rPr>
        <w:t xml:space="preserve"> </w:t>
      </w: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4A5416" w:rsidRDefault="004A5416" w:rsidP="004A541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4A5416" w:rsidRDefault="004A5416" w:rsidP="004A5416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A5416" w:rsidRDefault="004A5416" w:rsidP="004A5416"/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07016" w:rsidRPr="00915ACF" w:rsidRDefault="00207016" w:rsidP="00915ACF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6B792A" w:rsidRDefault="00402F2D" w:rsidP="00207016">
      <w:pPr>
        <w:pStyle w:val="Akapitzlist"/>
        <w:spacing w:line="360" w:lineRule="auto"/>
        <w:ind w:left="-284"/>
        <w:jc w:val="both"/>
      </w:pPr>
    </w:p>
    <w:sectPr w:rsidR="00402F2D" w:rsidRPr="006B792A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B" w:rsidRDefault="00AD6A5B" w:rsidP="000A2086">
      <w:pPr>
        <w:spacing w:after="0" w:line="240" w:lineRule="auto"/>
      </w:pPr>
      <w:r>
        <w:separator/>
      </w:r>
    </w:p>
  </w:endnote>
  <w:endnote w:type="continuationSeparator" w:id="0">
    <w:p w:rsidR="00AD6A5B" w:rsidRDefault="00AD6A5B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B" w:rsidRDefault="00AD6A5B" w:rsidP="000A2086">
      <w:pPr>
        <w:spacing w:after="0" w:line="240" w:lineRule="auto"/>
      </w:pPr>
      <w:r>
        <w:separator/>
      </w:r>
    </w:p>
  </w:footnote>
  <w:footnote w:type="continuationSeparator" w:id="0">
    <w:p w:rsidR="00AD6A5B" w:rsidRDefault="00AD6A5B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7C465A"/>
    <w:multiLevelType w:val="hybridMultilevel"/>
    <w:tmpl w:val="3BA23D7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F26A67"/>
    <w:multiLevelType w:val="hybridMultilevel"/>
    <w:tmpl w:val="A4829B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4F2A"/>
    <w:multiLevelType w:val="hybridMultilevel"/>
    <w:tmpl w:val="9C62C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1467"/>
    <w:multiLevelType w:val="hybridMultilevel"/>
    <w:tmpl w:val="C3DC8532"/>
    <w:lvl w:ilvl="0" w:tplc="0415000D">
      <w:start w:val="1"/>
      <w:numFmt w:val="bullet"/>
      <w:lvlText w:val=""/>
      <w:lvlJc w:val="left"/>
      <w:pPr>
        <w:ind w:left="74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F020C"/>
    <w:multiLevelType w:val="hybridMultilevel"/>
    <w:tmpl w:val="39D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06BB"/>
    <w:multiLevelType w:val="hybridMultilevel"/>
    <w:tmpl w:val="A9F0ECD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F47745"/>
    <w:multiLevelType w:val="hybridMultilevel"/>
    <w:tmpl w:val="F6863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5CE01E">
      <w:start w:val="194"/>
      <w:numFmt w:val="bullet"/>
      <w:lvlText w:val="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5DE"/>
    <w:multiLevelType w:val="hybridMultilevel"/>
    <w:tmpl w:val="08D4F1B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3" w15:restartNumberingAfterBreak="0">
    <w:nsid w:val="3F6556A5"/>
    <w:multiLevelType w:val="hybridMultilevel"/>
    <w:tmpl w:val="5C348A6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 w15:restartNumberingAfterBreak="0">
    <w:nsid w:val="519B6647"/>
    <w:multiLevelType w:val="hybridMultilevel"/>
    <w:tmpl w:val="DF9E5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8A3"/>
    <w:multiLevelType w:val="hybridMultilevel"/>
    <w:tmpl w:val="F434364A"/>
    <w:lvl w:ilvl="0" w:tplc="FD0E9A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4846"/>
    <w:multiLevelType w:val="hybridMultilevel"/>
    <w:tmpl w:val="F6D25B1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0C0323"/>
    <w:multiLevelType w:val="hybridMultilevel"/>
    <w:tmpl w:val="068432F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2D4709"/>
    <w:multiLevelType w:val="hybridMultilevel"/>
    <w:tmpl w:val="CFB27AE0"/>
    <w:lvl w:ilvl="0" w:tplc="965E3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20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19"/>
  </w:num>
  <w:num w:numId="11">
    <w:abstractNumId w:val="3"/>
  </w:num>
  <w:num w:numId="12">
    <w:abstractNumId w:val="11"/>
  </w:num>
  <w:num w:numId="13">
    <w:abstractNumId w:val="7"/>
  </w:num>
  <w:num w:numId="14">
    <w:abstractNumId w:val="18"/>
  </w:num>
  <w:num w:numId="15">
    <w:abstractNumId w:val="1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6F3"/>
    <w:rsid w:val="00037509"/>
    <w:rsid w:val="00040882"/>
    <w:rsid w:val="0004111E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315E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73B1"/>
    <w:rsid w:val="001076B9"/>
    <w:rsid w:val="00111313"/>
    <w:rsid w:val="00113352"/>
    <w:rsid w:val="00116E5E"/>
    <w:rsid w:val="00117C83"/>
    <w:rsid w:val="001231DB"/>
    <w:rsid w:val="00124941"/>
    <w:rsid w:val="00127EFB"/>
    <w:rsid w:val="00130F4A"/>
    <w:rsid w:val="00131D93"/>
    <w:rsid w:val="00135FA0"/>
    <w:rsid w:val="00140545"/>
    <w:rsid w:val="00140A3C"/>
    <w:rsid w:val="00140D13"/>
    <w:rsid w:val="00141BB8"/>
    <w:rsid w:val="00144043"/>
    <w:rsid w:val="00145491"/>
    <w:rsid w:val="00146B1A"/>
    <w:rsid w:val="0015080E"/>
    <w:rsid w:val="00150E71"/>
    <w:rsid w:val="00152AD6"/>
    <w:rsid w:val="00152DBE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456F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673C"/>
    <w:rsid w:val="002D6DC3"/>
    <w:rsid w:val="002D79D3"/>
    <w:rsid w:val="002E02C7"/>
    <w:rsid w:val="002E1B9B"/>
    <w:rsid w:val="002E2B32"/>
    <w:rsid w:val="002E579E"/>
    <w:rsid w:val="002F03B6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52150"/>
    <w:rsid w:val="00353113"/>
    <w:rsid w:val="0035351D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6A84"/>
    <w:rsid w:val="003C7FEE"/>
    <w:rsid w:val="003D090E"/>
    <w:rsid w:val="003D23C5"/>
    <w:rsid w:val="003D316A"/>
    <w:rsid w:val="003D4739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54B5"/>
    <w:rsid w:val="005B5DA9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91079"/>
    <w:rsid w:val="00691656"/>
    <w:rsid w:val="00693A76"/>
    <w:rsid w:val="00694C19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2494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39A2"/>
    <w:rsid w:val="006E5ABB"/>
    <w:rsid w:val="006E5ED2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5128"/>
    <w:rsid w:val="00725F75"/>
    <w:rsid w:val="00726AFA"/>
    <w:rsid w:val="007273AA"/>
    <w:rsid w:val="00733B8A"/>
    <w:rsid w:val="0073576E"/>
    <w:rsid w:val="007416B6"/>
    <w:rsid w:val="00742287"/>
    <w:rsid w:val="0074231B"/>
    <w:rsid w:val="00744C12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25F"/>
    <w:rsid w:val="007B4758"/>
    <w:rsid w:val="007B5A11"/>
    <w:rsid w:val="007B7C01"/>
    <w:rsid w:val="007C1198"/>
    <w:rsid w:val="007C13D7"/>
    <w:rsid w:val="007C2478"/>
    <w:rsid w:val="007C3044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140D"/>
    <w:rsid w:val="007F46E5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1E49"/>
    <w:rsid w:val="008E5B6E"/>
    <w:rsid w:val="008E7C04"/>
    <w:rsid w:val="008F2827"/>
    <w:rsid w:val="008F3280"/>
    <w:rsid w:val="008F3CA6"/>
    <w:rsid w:val="008F5671"/>
    <w:rsid w:val="008F786C"/>
    <w:rsid w:val="00906A4B"/>
    <w:rsid w:val="00907BBC"/>
    <w:rsid w:val="00910481"/>
    <w:rsid w:val="00911039"/>
    <w:rsid w:val="00912A07"/>
    <w:rsid w:val="00912DEE"/>
    <w:rsid w:val="00913751"/>
    <w:rsid w:val="009138E4"/>
    <w:rsid w:val="00914C3F"/>
    <w:rsid w:val="00914E95"/>
    <w:rsid w:val="00915ACE"/>
    <w:rsid w:val="00915ACF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51A5C"/>
    <w:rsid w:val="00953330"/>
    <w:rsid w:val="009568E2"/>
    <w:rsid w:val="00956ED1"/>
    <w:rsid w:val="00960889"/>
    <w:rsid w:val="00961697"/>
    <w:rsid w:val="00961B19"/>
    <w:rsid w:val="00965EE3"/>
    <w:rsid w:val="009675EA"/>
    <w:rsid w:val="0097418D"/>
    <w:rsid w:val="009750D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56A3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811A2"/>
    <w:rsid w:val="00A833FD"/>
    <w:rsid w:val="00A87E74"/>
    <w:rsid w:val="00A964CF"/>
    <w:rsid w:val="00AA07D7"/>
    <w:rsid w:val="00AA0A5C"/>
    <w:rsid w:val="00AA3105"/>
    <w:rsid w:val="00AA344D"/>
    <w:rsid w:val="00AA507A"/>
    <w:rsid w:val="00AA5845"/>
    <w:rsid w:val="00AA7103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751D"/>
    <w:rsid w:val="00AD3A8B"/>
    <w:rsid w:val="00AD3CF3"/>
    <w:rsid w:val="00AD6A5B"/>
    <w:rsid w:val="00AD7A24"/>
    <w:rsid w:val="00AD7AA5"/>
    <w:rsid w:val="00AE0CFA"/>
    <w:rsid w:val="00AE0F5D"/>
    <w:rsid w:val="00AE33A7"/>
    <w:rsid w:val="00AE37AA"/>
    <w:rsid w:val="00AE391C"/>
    <w:rsid w:val="00AE6332"/>
    <w:rsid w:val="00AF2979"/>
    <w:rsid w:val="00AF2F71"/>
    <w:rsid w:val="00AF3A46"/>
    <w:rsid w:val="00AF623A"/>
    <w:rsid w:val="00AF77CD"/>
    <w:rsid w:val="00B02C4C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7678"/>
    <w:rsid w:val="00BA1116"/>
    <w:rsid w:val="00BA29EC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1113A"/>
    <w:rsid w:val="00C11B97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63F6"/>
    <w:rsid w:val="00CB76D5"/>
    <w:rsid w:val="00CC18A2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507BF"/>
    <w:rsid w:val="00D536A2"/>
    <w:rsid w:val="00D53A13"/>
    <w:rsid w:val="00D54D84"/>
    <w:rsid w:val="00D558D8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FDB"/>
    <w:rsid w:val="00DC2014"/>
    <w:rsid w:val="00DC24BA"/>
    <w:rsid w:val="00DC3B9E"/>
    <w:rsid w:val="00DC7B18"/>
    <w:rsid w:val="00DD0AE9"/>
    <w:rsid w:val="00DD17EC"/>
    <w:rsid w:val="00DD20DF"/>
    <w:rsid w:val="00DD7E48"/>
    <w:rsid w:val="00DE0B46"/>
    <w:rsid w:val="00DE68F7"/>
    <w:rsid w:val="00DF1EE1"/>
    <w:rsid w:val="00DF4A78"/>
    <w:rsid w:val="00DF67D9"/>
    <w:rsid w:val="00DF6E38"/>
    <w:rsid w:val="00E000CD"/>
    <w:rsid w:val="00E00D3F"/>
    <w:rsid w:val="00E05E6E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1D53"/>
    <w:rsid w:val="00E22206"/>
    <w:rsid w:val="00E229C8"/>
    <w:rsid w:val="00E25F58"/>
    <w:rsid w:val="00E27791"/>
    <w:rsid w:val="00E301CE"/>
    <w:rsid w:val="00E30309"/>
    <w:rsid w:val="00E32E49"/>
    <w:rsid w:val="00E334C0"/>
    <w:rsid w:val="00E422C6"/>
    <w:rsid w:val="00E436FB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81D76"/>
    <w:rsid w:val="00E83BA5"/>
    <w:rsid w:val="00E83DEE"/>
    <w:rsid w:val="00E85147"/>
    <w:rsid w:val="00E864E1"/>
    <w:rsid w:val="00E86735"/>
    <w:rsid w:val="00E87627"/>
    <w:rsid w:val="00E91AD9"/>
    <w:rsid w:val="00E92078"/>
    <w:rsid w:val="00E929D0"/>
    <w:rsid w:val="00E93918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2341"/>
    <w:rsid w:val="00F53097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34A5"/>
    <w:rsid w:val="00FA3650"/>
    <w:rsid w:val="00FA5B99"/>
    <w:rsid w:val="00FA5BB3"/>
    <w:rsid w:val="00FB1FE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659F"/>
    <w:rsid w:val="00FD0701"/>
    <w:rsid w:val="00FD07D6"/>
    <w:rsid w:val="00FD2A5F"/>
    <w:rsid w:val="00FD6CD6"/>
    <w:rsid w:val="00FD7E4C"/>
    <w:rsid w:val="00FE042C"/>
    <w:rsid w:val="00FE05C7"/>
    <w:rsid w:val="00FE14A9"/>
    <w:rsid w:val="00FE1592"/>
    <w:rsid w:val="00FE1D7C"/>
    <w:rsid w:val="00FE481A"/>
    <w:rsid w:val="00FE4F16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3657-FB89-437E-8781-52B4EE8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3449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35</cp:revision>
  <cp:lastPrinted>2016-06-07T08:22:00Z</cp:lastPrinted>
  <dcterms:created xsi:type="dcterms:W3CDTF">2016-07-11T06:03:00Z</dcterms:created>
  <dcterms:modified xsi:type="dcterms:W3CDTF">2016-07-13T08:45:00Z</dcterms:modified>
</cp:coreProperties>
</file>