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80" w:rsidRDefault="00B3069B" w:rsidP="00045F80">
      <w:r>
        <w:pict>
          <v:group id="_x0000_s1026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979;top:1349;width:7794;height:1026;mso-width-relative:margin;mso-height-relative:margin" stroked="f">
              <v:textbox style="mso-next-textbox:#_x0000_s1027">
                <w:txbxContent>
                  <w:p w:rsidR="00045F80" w:rsidRDefault="00045F80" w:rsidP="00045F80">
                    <w:pPr>
                      <w:pStyle w:val="V"/>
                      <w:tabs>
                        <w:tab w:val="left" w:pos="708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>
                      <w:rPr>
                        <w:rFonts w:ascii="Times New (W1)" w:hAnsi="Times New (W1)" w:hint="cs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>
                      <w:rPr>
                        <w:rFonts w:ascii="Times New (W1)" w:hAnsi="Times New (W1)" w:hint="cs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28" style="position:absolute;left:1440;top:1451;width:1320;height:1320" coordorigin="96" coordsize="576,576">
              <v:rect id="_x0000_s1029" style="position:absolute;left:96;width:576;height:576;v-text-anchor:middle" filled="f" fillcolor="black" strokeweight="3pt"/>
              <v:rect id="_x0000_s1030" style="position:absolute;left:144;top:48;width:480;height:480;v-text-anchor:middle" filled="f" fillcolor="#0c9" strokeweight="2.25pt"/>
              <v:rect id="_x0000_s1031" style="position:absolute;left:240;top:144;width:288;height:288;v-text-anchor:middle" filled="f" fillcolor="#0c9" strokeweight="1pt"/>
              <v:rect id="_x0000_s1032" style="position:absolute;left:336;top:240;width:96;height:96;v-text-anchor:middle" fillcolor="black"/>
              <v:rect id="_x0000_s1033" style="position:absolute;left:192;top:96;width:384;height:384;v-text-anchor:middle" filled="f" fillcolor="#0c9" strokeweight="1.5pt"/>
            </v:group>
          </v:group>
        </w:pic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045F80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F41E29">
        <w:rPr>
          <w:rFonts w:ascii="Times" w:hAnsi="Times"/>
          <w:b/>
          <w:sz w:val="24"/>
          <w:szCs w:val="24"/>
        </w:rPr>
        <w:t>I I KSZTAŁCENIA PRAKTYCZNEGO (21</w:t>
      </w:r>
      <w:r w:rsidR="005753F8">
        <w:rPr>
          <w:rFonts w:ascii="Times" w:hAnsi="Times"/>
          <w:b/>
          <w:sz w:val="24"/>
          <w:szCs w:val="24"/>
        </w:rPr>
        <w:t>.01.2016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F41E29">
        <w:rPr>
          <w:rFonts w:ascii="Times" w:hAnsi="Times"/>
          <w:b/>
          <w:sz w:val="24"/>
          <w:szCs w:val="24"/>
        </w:rPr>
        <w:t>27</w:t>
      </w:r>
      <w:r w:rsidR="005753F8">
        <w:rPr>
          <w:rFonts w:ascii="Times" w:hAnsi="Times"/>
          <w:b/>
          <w:sz w:val="24"/>
          <w:szCs w:val="24"/>
        </w:rPr>
        <w:t>.01.2016</w:t>
      </w:r>
      <w:r>
        <w:rPr>
          <w:rFonts w:ascii="Times" w:hAnsi="Times"/>
          <w:b/>
          <w:sz w:val="24"/>
          <w:szCs w:val="24"/>
        </w:rPr>
        <w:t>)</w:t>
      </w:r>
    </w:p>
    <w:p w:rsidR="005753F8" w:rsidRDefault="005753F8" w:rsidP="006D4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33" w:rsidRDefault="00266933" w:rsidP="006D4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33" w:rsidRPr="00C16403" w:rsidRDefault="00AB02F1" w:rsidP="00EC5439">
      <w:pPr>
        <w:pStyle w:val="Akapitzlist"/>
        <w:numPr>
          <w:ilvl w:val="0"/>
          <w:numId w:val="7"/>
        </w:numPr>
        <w:ind w:left="284" w:hanging="284"/>
        <w:jc w:val="both"/>
      </w:pPr>
      <w:r w:rsidRPr="00C16403">
        <w:t xml:space="preserve">Dokonano analizy działalności Ośrodka Kształcenia Zawodowego i Ustawicznego </w:t>
      </w:r>
      <w:proofErr w:type="spellStart"/>
      <w:r w:rsidRPr="00C16403">
        <w:t>ŁCDNiKP</w:t>
      </w:r>
      <w:proofErr w:type="spellEnd"/>
      <w:r w:rsidRPr="00C16403">
        <w:t xml:space="preserve"> w pierwszym półroczu 2015/2016</w:t>
      </w:r>
    </w:p>
    <w:p w:rsidR="00AF77CD" w:rsidRPr="00C16403" w:rsidRDefault="00AB02F1" w:rsidP="00C164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K</w:t>
      </w:r>
      <w:r w:rsidR="00AF77CD" w:rsidRPr="00C16403">
        <w:rPr>
          <w:rFonts w:ascii="Times New Roman" w:hAnsi="Times New Roman" w:cs="Times New Roman"/>
          <w:sz w:val="24"/>
          <w:szCs w:val="24"/>
        </w:rPr>
        <w:t>onsultanci i doradcy metodyczni  Ośrodka Kształcenia Zawodowego i Ustawicznego koncentrowali swe działania w następujących obszarach:</w:t>
      </w:r>
    </w:p>
    <w:p w:rsidR="00AF77CD" w:rsidRPr="00C16403" w:rsidRDefault="00AF77CD" w:rsidP="00EC5439">
      <w:pPr>
        <w:pStyle w:val="Akapitzlist"/>
        <w:numPr>
          <w:ilvl w:val="0"/>
          <w:numId w:val="8"/>
        </w:numPr>
        <w:suppressAutoHyphens/>
        <w:ind w:left="567" w:hanging="283"/>
        <w:jc w:val="both"/>
      </w:pPr>
      <w:r w:rsidRPr="00C16403">
        <w:rPr>
          <w:b/>
        </w:rPr>
        <w:t>Doskonalenie nauczycieli kształcenia zawodowego</w:t>
      </w:r>
      <w:r w:rsidRPr="00C16403">
        <w:t xml:space="preserve"> w</w:t>
      </w:r>
      <w:r w:rsidR="00577D8F">
        <w:t xml:space="preserve"> zakresie m.in. projektowania i </w:t>
      </w:r>
      <w:r w:rsidRPr="00C16403">
        <w:t xml:space="preserve">wdrażania do praktyki szkolnej kształcenia modułowego (np. kurs </w:t>
      </w:r>
      <w:r w:rsidRPr="00C16403">
        <w:rPr>
          <w:i/>
        </w:rPr>
        <w:t>Organizowanie procesu uczenia się</w:t>
      </w:r>
      <w:r w:rsidRPr="00C16403">
        <w:t xml:space="preserve">.), edukacji normalizacyjnej,  edukacji </w:t>
      </w:r>
      <w:proofErr w:type="spellStart"/>
      <w:r w:rsidRPr="00C16403">
        <w:t>infotechnicznej</w:t>
      </w:r>
      <w:proofErr w:type="spellEnd"/>
      <w:r w:rsidRPr="00C16403">
        <w:t>, projektowania i stosowania materiałów wsp</w:t>
      </w:r>
      <w:r w:rsidR="00577D8F">
        <w:t>omagających pracę nauczyciela w </w:t>
      </w:r>
      <w:r w:rsidRPr="00C16403">
        <w:t>kształceniu zawodowym (np. warsztaty metodyczne na temat zasad opracowania scenariuszy zajęć prowadzonych metodą projektów, nt  </w:t>
      </w:r>
      <w:r w:rsidR="00577D8F">
        <w:rPr>
          <w:i/>
        </w:rPr>
        <w:t>Wykorzystania narzędzi ICT w </w:t>
      </w:r>
      <w:r w:rsidRPr="00C16403">
        <w:rPr>
          <w:i/>
        </w:rPr>
        <w:t xml:space="preserve">edukacji finansowej, </w:t>
      </w:r>
      <w:r w:rsidRPr="00C16403">
        <w:t>nt</w:t>
      </w:r>
      <w:r w:rsidRPr="00C16403">
        <w:rPr>
          <w:i/>
        </w:rPr>
        <w:t xml:space="preserve">  Kultywowania</w:t>
      </w:r>
      <w:r w:rsidRPr="00C16403">
        <w:t xml:space="preserve"> </w:t>
      </w:r>
      <w:r w:rsidRPr="00C16403">
        <w:rPr>
          <w:i/>
        </w:rPr>
        <w:t xml:space="preserve">tradycji twórców ludowych, pt  Umiejętności manualne atutem na rynku pracy),  </w:t>
      </w:r>
      <w:r w:rsidRPr="00C16403">
        <w:t xml:space="preserve"> zajęcia w ramach Akademii Pomiaru, seminarium nt </w:t>
      </w:r>
      <w:r w:rsidRPr="00C16403">
        <w:rPr>
          <w:i/>
        </w:rPr>
        <w:t xml:space="preserve">Systemów energooszczędnych i odnawialnych, </w:t>
      </w:r>
      <w:r w:rsidRPr="00C16403">
        <w:t xml:space="preserve">   stosowania metod stymulujących aktywność uczących się (np. warsztaty metodyczne </w:t>
      </w:r>
      <w:r w:rsidRPr="00C16403">
        <w:rPr>
          <w:i/>
        </w:rPr>
        <w:t>Metoda projektów w praktyce),</w:t>
      </w:r>
      <w:r w:rsidRPr="00C16403">
        <w:t xml:space="preserve"> identyfikowania nowych  ról nauczyciela (np. warsztaty metodyczne nt </w:t>
      </w:r>
      <w:proofErr w:type="spellStart"/>
      <w:r w:rsidR="00577D8F">
        <w:rPr>
          <w:i/>
        </w:rPr>
        <w:t>Coachingu</w:t>
      </w:r>
      <w:proofErr w:type="spellEnd"/>
      <w:r w:rsidR="00577D8F">
        <w:rPr>
          <w:i/>
        </w:rPr>
        <w:t xml:space="preserve"> w </w:t>
      </w:r>
      <w:r w:rsidRPr="00C16403">
        <w:rPr>
          <w:i/>
        </w:rPr>
        <w:t>edukacji</w:t>
      </w:r>
      <w:r w:rsidRPr="00C16403">
        <w:t xml:space="preserve">, </w:t>
      </w:r>
      <w:r w:rsidRPr="00C16403">
        <w:rPr>
          <w:i/>
        </w:rPr>
        <w:t>Umiejętności manualne atutem na rynku pracy),</w:t>
      </w:r>
      <w:r w:rsidR="00577D8F">
        <w:t xml:space="preserve"> szkoleń okresowych w </w:t>
      </w:r>
      <w:r w:rsidRPr="00C16403">
        <w:t>dziedzinie bezpieczeństwa i higieny pracy (</w:t>
      </w:r>
      <w:r w:rsidRPr="00C16403">
        <w:rPr>
          <w:i/>
        </w:rPr>
        <w:t>Przestrzeganie przepisów i zasad bezpieczeństwa i higieny pracy oraz ergonomii w szkole/ placówce).</w:t>
      </w:r>
    </w:p>
    <w:p w:rsidR="00AF77CD" w:rsidRPr="00C16403" w:rsidRDefault="00AF77CD" w:rsidP="00EC5439">
      <w:pPr>
        <w:pStyle w:val="Akapitzlist"/>
        <w:numPr>
          <w:ilvl w:val="0"/>
          <w:numId w:val="8"/>
        </w:numPr>
        <w:suppressAutoHyphens/>
        <w:ind w:left="567" w:hanging="283"/>
        <w:jc w:val="both"/>
        <w:rPr>
          <w:color w:val="FF0000"/>
        </w:rPr>
      </w:pPr>
      <w:r w:rsidRPr="00C16403">
        <w:rPr>
          <w:b/>
        </w:rPr>
        <w:t>Wspieranie szkół we wskazanych obszarach</w:t>
      </w:r>
      <w:r w:rsidRPr="00C16403">
        <w:t xml:space="preserve">, obejmujące  m. in. opracowywanie programów kształcenia dla zawodów, przygotowanie programów kształcenia dla kwalifikacyjnych kursów zawodowych, ewaluację programów kształcenia, monitorowanie realizacji podstawy programowej kształcenia w zawodzie,  podnoszenia jakości edukacji technicznej i wspieranie zmian w oświacie w obszarach: wychowanie komunikacyjne, technika, technologia informacyjna, ekologia, </w:t>
      </w:r>
      <w:proofErr w:type="spellStart"/>
      <w:r w:rsidRPr="00C16403">
        <w:t>infotechnika</w:t>
      </w:r>
      <w:proofErr w:type="spellEnd"/>
      <w:r w:rsidRPr="00C16403">
        <w:t>, analizowanie przygotowanych programów kształcenia w zakresie zgodności z podstawą programową, sprawowanie opieki nad szkołami zawodowymi i reagowanie na ich potrzeby</w:t>
      </w:r>
      <w:r w:rsidRPr="00C16403">
        <w:rPr>
          <w:color w:val="FF0000"/>
        </w:rPr>
        <w:t>.</w:t>
      </w:r>
    </w:p>
    <w:p w:rsidR="00AF77CD" w:rsidRPr="00C16403" w:rsidRDefault="00AF77CD" w:rsidP="00EC5439">
      <w:pPr>
        <w:pStyle w:val="Akapitzlist"/>
        <w:numPr>
          <w:ilvl w:val="0"/>
          <w:numId w:val="9"/>
        </w:numPr>
        <w:suppressAutoHyphens/>
        <w:ind w:left="567" w:hanging="283"/>
        <w:jc w:val="both"/>
      </w:pPr>
      <w:r w:rsidRPr="00C16403">
        <w:rPr>
          <w:b/>
        </w:rPr>
        <w:t>Kształcenie ustawiczne</w:t>
      </w:r>
      <w:r w:rsidRPr="00C16403">
        <w:t xml:space="preserve"> uwzględniające m.in. </w:t>
      </w:r>
    </w:p>
    <w:p w:rsidR="00AF77CD" w:rsidRPr="00C16403" w:rsidRDefault="00AF77CD" w:rsidP="00EC5439">
      <w:pPr>
        <w:pStyle w:val="Akapitzlist"/>
        <w:numPr>
          <w:ilvl w:val="0"/>
          <w:numId w:val="2"/>
        </w:numPr>
        <w:suppressAutoHyphens/>
        <w:ind w:left="1276" w:hanging="283"/>
        <w:jc w:val="both"/>
      </w:pPr>
      <w:r w:rsidRPr="00C16403">
        <w:t xml:space="preserve">organizowanie zajęć w ramach kwalifikacyjnych kursów zawodowych: dla kwalifikacji E.18. </w:t>
      </w:r>
      <w:r w:rsidRPr="00C16403">
        <w:rPr>
          <w:i/>
        </w:rPr>
        <w:t xml:space="preserve">Eksploatacja urządzeń i systemów </w:t>
      </w:r>
      <w:proofErr w:type="spellStart"/>
      <w:r w:rsidRPr="00C16403">
        <w:rPr>
          <w:i/>
        </w:rPr>
        <w:t>mechatronicznych</w:t>
      </w:r>
      <w:proofErr w:type="spellEnd"/>
      <w:r w:rsidRPr="00C16403">
        <w:t xml:space="preserve"> dla zawodu technik mechatronik oraz dla kwalifikacji  T.6. </w:t>
      </w:r>
      <w:r w:rsidR="00577D8F">
        <w:rPr>
          <w:i/>
        </w:rPr>
        <w:t>Sporządzanie potraw i </w:t>
      </w:r>
      <w:r w:rsidRPr="00C16403">
        <w:rPr>
          <w:i/>
        </w:rPr>
        <w:t>napojów</w:t>
      </w:r>
      <w:r w:rsidRPr="00C16403">
        <w:t xml:space="preserve"> dla zawodu kucharz;</w:t>
      </w:r>
    </w:p>
    <w:p w:rsidR="00AF77CD" w:rsidRPr="00C16403" w:rsidRDefault="00AF77CD" w:rsidP="00EC5439">
      <w:pPr>
        <w:pStyle w:val="Akapitzlist"/>
        <w:numPr>
          <w:ilvl w:val="0"/>
          <w:numId w:val="2"/>
        </w:numPr>
        <w:suppressAutoHyphens/>
        <w:ind w:left="1276" w:hanging="283"/>
        <w:jc w:val="both"/>
      </w:pPr>
      <w:r w:rsidRPr="00C16403">
        <w:t xml:space="preserve">zaprojektowanie i zorganizowanie 100-godzinnego kursu </w:t>
      </w:r>
      <w:r w:rsidRPr="00C16403">
        <w:rPr>
          <w:i/>
        </w:rPr>
        <w:t>Programowanie i obsługa maszyn sterowanych numerycznie</w:t>
      </w:r>
      <w:r w:rsidRPr="00C16403">
        <w:t xml:space="preserve"> dla pracowników MPK Sp. z </w:t>
      </w:r>
      <w:proofErr w:type="spellStart"/>
      <w:r w:rsidRPr="00C16403">
        <w:t>o.o</w:t>
      </w:r>
      <w:proofErr w:type="spellEnd"/>
    </w:p>
    <w:p w:rsidR="00AF77CD" w:rsidRPr="00C16403" w:rsidRDefault="00AF77CD" w:rsidP="00EC5439">
      <w:pPr>
        <w:pStyle w:val="Akapitzlist"/>
        <w:numPr>
          <w:ilvl w:val="0"/>
          <w:numId w:val="2"/>
        </w:numPr>
        <w:suppressAutoHyphens/>
        <w:ind w:left="1276" w:hanging="283"/>
        <w:jc w:val="both"/>
        <w:rPr>
          <w:color w:val="FF0000"/>
        </w:rPr>
      </w:pPr>
      <w:r w:rsidRPr="00C16403">
        <w:t>warsztaty w ramach działań Akademii Seniora nt</w:t>
      </w:r>
      <w:r w:rsidRPr="00C16403">
        <w:rPr>
          <w:bCs/>
        </w:rPr>
        <w:t xml:space="preserve">. </w:t>
      </w:r>
      <w:r w:rsidR="00577D8F">
        <w:rPr>
          <w:bCs/>
          <w:i/>
        </w:rPr>
        <w:t>Witaminowych wariacji w </w:t>
      </w:r>
      <w:r w:rsidRPr="00C16403">
        <w:rPr>
          <w:bCs/>
          <w:i/>
        </w:rPr>
        <w:t>organizmie człowieka</w:t>
      </w:r>
      <w:r w:rsidRPr="00C16403">
        <w:rPr>
          <w:bCs/>
        </w:rPr>
        <w:t xml:space="preserve"> oraz </w:t>
      </w:r>
      <w:r w:rsidRPr="00C16403">
        <w:rPr>
          <w:bCs/>
          <w:i/>
        </w:rPr>
        <w:t>Zasad racjonalnego odżywiania.</w:t>
      </w:r>
    </w:p>
    <w:p w:rsidR="00AF77CD" w:rsidRPr="00C16403" w:rsidRDefault="00AF77CD" w:rsidP="00EC5439">
      <w:pPr>
        <w:pStyle w:val="Akapitzlist"/>
        <w:numPr>
          <w:ilvl w:val="0"/>
          <w:numId w:val="9"/>
        </w:numPr>
        <w:tabs>
          <w:tab w:val="left" w:pos="851"/>
        </w:tabs>
        <w:ind w:left="567" w:hanging="283"/>
        <w:jc w:val="both"/>
        <w:rPr>
          <w:bCs/>
          <w:i/>
          <w:spacing w:val="3"/>
        </w:rPr>
      </w:pPr>
      <w:r w:rsidRPr="00C16403">
        <w:rPr>
          <w:b/>
        </w:rPr>
        <w:lastRenderedPageBreak/>
        <w:t xml:space="preserve">Modernizacja kształcenia zawodowego i wdrażanie ZMIAN w kształceniu zawodowym </w:t>
      </w:r>
      <w:r w:rsidRPr="00C16403">
        <w:t>mająca na celu</w:t>
      </w:r>
      <w:r w:rsidRPr="00C16403">
        <w:rPr>
          <w:b/>
        </w:rPr>
        <w:t xml:space="preserve"> </w:t>
      </w:r>
      <w:r w:rsidRPr="00C16403">
        <w:t>m.in. upowszechnianie i wdrażanie Polskiej Ramy Kwalifikacji, tworzenie sprzężeń zwrotnych edukacja-rynek pracy,</w:t>
      </w:r>
      <w:r w:rsidRPr="00C16403">
        <w:rPr>
          <w:b/>
        </w:rPr>
        <w:t xml:space="preserve"> </w:t>
      </w:r>
      <w:r w:rsidR="00577D8F">
        <w:t xml:space="preserve">wdrażanie               </w:t>
      </w:r>
      <w:proofErr w:type="spellStart"/>
      <w:r w:rsidR="00577D8F">
        <w:t>B-</w:t>
      </w:r>
      <w:r w:rsidRPr="00C16403">
        <w:t>learningu</w:t>
      </w:r>
      <w:proofErr w:type="spellEnd"/>
      <w:r w:rsidRPr="00C16403">
        <w:t xml:space="preserve">, upowszechnienie idei kształcenia </w:t>
      </w:r>
      <w:proofErr w:type="spellStart"/>
      <w:r w:rsidRPr="00C16403">
        <w:t>pozaformalnego</w:t>
      </w:r>
      <w:proofErr w:type="spellEnd"/>
      <w:r w:rsidRPr="00C16403">
        <w:t xml:space="preserve"> – m.in</w:t>
      </w:r>
      <w:r w:rsidR="00920A46">
        <w:t xml:space="preserve">.  poprzez czynne uczestnictwo </w:t>
      </w:r>
      <w:r w:rsidRPr="00C16403">
        <w:t>w Ogólnopolskiej Konferencji Dyrektorów i Nauczycieli Szkół Zawodowych i Centrów Kształcenia Praktycznego w Zegrzu, podczas której zaprezentowano referaty na temat:</w:t>
      </w:r>
    </w:p>
    <w:p w:rsidR="00AF77CD" w:rsidRPr="00C16403" w:rsidRDefault="00AF77CD" w:rsidP="00EC5439">
      <w:pPr>
        <w:numPr>
          <w:ilvl w:val="0"/>
          <w:numId w:val="4"/>
        </w:numPr>
        <w:tabs>
          <w:tab w:val="left" w:pos="1843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  <w:r w:rsidRPr="00C16403">
        <w:rPr>
          <w:rFonts w:ascii="Times New Roman" w:hAnsi="Times New Roman" w:cs="Times New Roman"/>
          <w:i/>
          <w:sz w:val="24"/>
          <w:szCs w:val="24"/>
        </w:rPr>
        <w:t>Marki szkoły zawodowej współpracującej z rynkiem pracy.</w:t>
      </w:r>
    </w:p>
    <w:p w:rsidR="00AF77CD" w:rsidRPr="00C16403" w:rsidRDefault="00AF77CD" w:rsidP="00EC5439">
      <w:pPr>
        <w:numPr>
          <w:ilvl w:val="0"/>
          <w:numId w:val="4"/>
        </w:numPr>
        <w:tabs>
          <w:tab w:val="left" w:pos="1843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  <w:proofErr w:type="spellStart"/>
      <w:r w:rsidRPr="00C16403">
        <w:rPr>
          <w:rFonts w:ascii="Times New Roman" w:hAnsi="Times New Roman" w:cs="Times New Roman"/>
          <w:i/>
          <w:color w:val="000000"/>
          <w:sz w:val="24"/>
          <w:szCs w:val="24"/>
        </w:rPr>
        <w:t>Dwusystemowego</w:t>
      </w:r>
      <w:proofErr w:type="spellEnd"/>
      <w:r w:rsidRPr="00C164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modelu kształcenia zawodowego. Kształcenie dualne i modułowe. </w:t>
      </w:r>
    </w:p>
    <w:p w:rsidR="00AF77CD" w:rsidRPr="00C16403" w:rsidRDefault="00AF77CD" w:rsidP="00EC5439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Osiągania kwalifikacji rynkowych na drodze </w:t>
      </w:r>
      <w:proofErr w:type="spellStart"/>
      <w:r w:rsidRPr="00C16403">
        <w:rPr>
          <w:rFonts w:ascii="Times New Roman" w:hAnsi="Times New Roman" w:cs="Times New Roman"/>
          <w:bCs/>
          <w:i/>
          <w:spacing w:val="3"/>
          <w:sz w:val="24"/>
          <w:szCs w:val="24"/>
        </w:rPr>
        <w:t>pozaformalnej</w:t>
      </w:r>
      <w:proofErr w:type="spellEnd"/>
      <w:r w:rsidRPr="00C16403">
        <w:rPr>
          <w:rFonts w:ascii="Times New Roman" w:hAnsi="Times New Roman" w:cs="Times New Roman"/>
          <w:bCs/>
          <w:i/>
          <w:spacing w:val="3"/>
          <w:sz w:val="24"/>
          <w:szCs w:val="24"/>
        </w:rPr>
        <w:t>. Promowanie kreatywnych pracodawców.</w:t>
      </w:r>
    </w:p>
    <w:p w:rsidR="00AF77CD" w:rsidRPr="00C16403" w:rsidRDefault="00AF77CD" w:rsidP="00577D8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W drugim referacie wskazano potrzebę ścisłej współpracy pracodawców </w:t>
      </w:r>
      <w:r w:rsidRPr="00C16403">
        <w:rPr>
          <w:rFonts w:ascii="Times New Roman" w:hAnsi="Times New Roman" w:cs="Times New Roman"/>
          <w:sz w:val="24"/>
          <w:szCs w:val="24"/>
        </w:rPr>
        <w:t>z placówkami</w:t>
      </w:r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 oświatowymi w zakresie treści i organizowania procesu uczenia się, wskazano potrzebę nowoczesnego organizowania procesu uczenia się, w którym występuje integracja teorii z praktyką a nauczyciel jest organizatorem procesu uczenia się i nauczycielem zawodu. Rekomendowano </w:t>
      </w:r>
      <w:proofErr w:type="spellStart"/>
      <w:r w:rsidRPr="00C16403">
        <w:rPr>
          <w:rFonts w:ascii="Times New Roman" w:hAnsi="Times New Roman" w:cs="Times New Roman"/>
          <w:color w:val="000000"/>
          <w:sz w:val="24"/>
          <w:szCs w:val="24"/>
        </w:rPr>
        <w:t>modualny</w:t>
      </w:r>
      <w:proofErr w:type="spellEnd"/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 system organizowania kształcenia zawodowego.</w:t>
      </w:r>
    </w:p>
    <w:p w:rsidR="00AF77CD" w:rsidRPr="00C16403" w:rsidRDefault="00AF77CD" w:rsidP="00577D8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W trzecim referacie zaprezentowano konieczność uzupełnienia edukacji formalnej edukacją </w:t>
      </w:r>
      <w:proofErr w:type="spellStart"/>
      <w:r w:rsidRPr="00C16403">
        <w:rPr>
          <w:rFonts w:ascii="Times New Roman" w:hAnsi="Times New Roman" w:cs="Times New Roman"/>
          <w:color w:val="000000"/>
          <w:sz w:val="24"/>
          <w:szCs w:val="24"/>
        </w:rPr>
        <w:t>pozaformalną</w:t>
      </w:r>
      <w:proofErr w:type="spellEnd"/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 z uwagi na brak w podstawie programowej kształcenia zawodowego pewnych kwalifikacji oczekiwanych przez rynek pracy. Wypełnienie  niszy zawodowej w tym zakresie jest możliwe jedynie poprzez organizowanie zajęć edukacyjnych (np. kursów) w trybie </w:t>
      </w:r>
      <w:proofErr w:type="spellStart"/>
      <w:r w:rsidRPr="00C16403">
        <w:rPr>
          <w:rFonts w:ascii="Times New Roman" w:hAnsi="Times New Roman" w:cs="Times New Roman"/>
          <w:color w:val="000000"/>
          <w:sz w:val="24"/>
          <w:szCs w:val="24"/>
        </w:rPr>
        <w:t>pozaformalnym</w:t>
      </w:r>
      <w:proofErr w:type="spellEnd"/>
      <w:r w:rsidRPr="00C16403">
        <w:rPr>
          <w:rFonts w:ascii="Times New Roman" w:hAnsi="Times New Roman" w:cs="Times New Roman"/>
          <w:color w:val="000000"/>
          <w:sz w:val="24"/>
          <w:szCs w:val="24"/>
        </w:rPr>
        <w:t>, przy jednoczesnym budowaniu relacji edukacja – rynek pracy. W prezentacji podkreślono znaczenie współpracy szkół z pracodawcami oraz przedstawiono działania związane z inicjowaniem, budowaniem i funkcjonowaniem systemu Branżowych Sieci Współpracy. Jako przykłady dobrych praktyk zaprezentowano dwie</w:t>
      </w:r>
      <w:r w:rsidRPr="00C164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inicjatywy, umożliwiające uczniom szkoły średniej osiągnięcie kompetencji niedostępnych dotychczas na poziomie szkoły średniej – zarówno w kształceniu formalnym, jak i </w:t>
      </w:r>
      <w:proofErr w:type="spellStart"/>
      <w:r w:rsidRPr="00C16403">
        <w:rPr>
          <w:rFonts w:ascii="Times New Roman" w:hAnsi="Times New Roman" w:cs="Times New Roman"/>
          <w:color w:val="000000"/>
          <w:sz w:val="24"/>
          <w:szCs w:val="24"/>
        </w:rPr>
        <w:t>pozaformalnym</w:t>
      </w:r>
      <w:proofErr w:type="spellEnd"/>
      <w:r w:rsidRPr="00C16403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="00577D8F">
        <w:rPr>
          <w:rFonts w:ascii="Times New Roman" w:hAnsi="Times New Roman" w:cs="Times New Roman"/>
          <w:i/>
          <w:color w:val="000000"/>
          <w:sz w:val="24"/>
          <w:szCs w:val="24"/>
        </w:rPr>
        <w:t>Integracja przemysłu i </w:t>
      </w:r>
      <w:r w:rsidRPr="00C16403">
        <w:rPr>
          <w:rFonts w:ascii="Times New Roman" w:hAnsi="Times New Roman" w:cs="Times New Roman"/>
          <w:i/>
          <w:color w:val="000000"/>
          <w:sz w:val="24"/>
          <w:szCs w:val="24"/>
        </w:rPr>
        <w:t>edukacji – szansą dla absolwentów szkół zawodowych</w:t>
      </w:r>
      <w:r w:rsidRPr="00C16403">
        <w:rPr>
          <w:rFonts w:ascii="Times New Roman" w:hAnsi="Times New Roman" w:cs="Times New Roman"/>
          <w:color w:val="000000"/>
          <w:sz w:val="24"/>
          <w:szCs w:val="24"/>
        </w:rPr>
        <w:t> oraz </w:t>
      </w:r>
      <w:r w:rsidRPr="00C16403">
        <w:rPr>
          <w:rFonts w:ascii="Times New Roman" w:hAnsi="Times New Roman" w:cs="Times New Roman"/>
          <w:i/>
          <w:color w:val="000000"/>
          <w:sz w:val="24"/>
          <w:szCs w:val="24"/>
        </w:rPr>
        <w:t>Mechanik taboru tramwajowego ET1</w:t>
      </w:r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  (projekty, które </w:t>
      </w:r>
      <w:proofErr w:type="spellStart"/>
      <w:r w:rsidRPr="00C16403">
        <w:rPr>
          <w:rFonts w:ascii="Times New Roman" w:hAnsi="Times New Roman" w:cs="Times New Roman"/>
          <w:color w:val="000000"/>
          <w:sz w:val="24"/>
          <w:szCs w:val="24"/>
        </w:rPr>
        <w:t>ŁCDNiKP</w:t>
      </w:r>
      <w:proofErr w:type="spellEnd"/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 realizowało dzięki wsparciu finansowemu z Europejskiego Funduszu Społecznego). Były one odpowiedzią na zapotrzebowanie pracodawców na kompetencje a</w:t>
      </w:r>
      <w:r w:rsidR="00577D8F">
        <w:rPr>
          <w:rFonts w:ascii="Times New Roman" w:hAnsi="Times New Roman" w:cs="Times New Roman"/>
          <w:color w:val="000000"/>
          <w:sz w:val="24"/>
          <w:szCs w:val="24"/>
        </w:rPr>
        <w:t>bsolwentów szkół technicznych w </w:t>
      </w:r>
      <w:r w:rsidRPr="00C16403">
        <w:rPr>
          <w:rFonts w:ascii="Times New Roman" w:hAnsi="Times New Roman" w:cs="Times New Roman"/>
          <w:color w:val="000000"/>
          <w:sz w:val="24"/>
          <w:szCs w:val="24"/>
        </w:rPr>
        <w:t>zakresie nowoczesnych systemów zarządzania prod</w:t>
      </w:r>
      <w:r w:rsidR="00577D8F">
        <w:rPr>
          <w:rFonts w:ascii="Times New Roman" w:hAnsi="Times New Roman" w:cs="Times New Roman"/>
          <w:color w:val="000000"/>
          <w:sz w:val="24"/>
          <w:szCs w:val="24"/>
        </w:rPr>
        <w:t>ukcją oraz naprawy tramwajów i  </w:t>
      </w:r>
      <w:r w:rsidRPr="00C16403">
        <w:rPr>
          <w:rFonts w:ascii="Times New Roman" w:hAnsi="Times New Roman" w:cs="Times New Roman"/>
          <w:color w:val="000000"/>
          <w:sz w:val="24"/>
          <w:szCs w:val="24"/>
        </w:rPr>
        <w:t>budowy infrastruktury torowo-sieciowej.</w:t>
      </w:r>
    </w:p>
    <w:p w:rsidR="00AF77CD" w:rsidRPr="00C16403" w:rsidRDefault="00AF77CD" w:rsidP="00EC5439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b/>
        </w:rPr>
      </w:pPr>
      <w:r w:rsidRPr="00C16403">
        <w:rPr>
          <w:b/>
        </w:rPr>
        <w:t>Współpraca i  promocja</w:t>
      </w:r>
      <w:r w:rsidRPr="00C16403">
        <w:t>, uwzględniająca podejmow</w:t>
      </w:r>
      <w:r w:rsidR="00577D8F">
        <w:t>anie wspólnych przedsięwzięć  z </w:t>
      </w:r>
      <w:r w:rsidRPr="00C16403">
        <w:t>Ośrodkiem Nowoczesnych Technologii Informacyjnych, Obserwatorium Rynku Pracy dla Edukacji, Ośrodkiem Zarządzania w Edukacji  i Ośrodkiem Doradztwa Zawodowego oraz różnymi instytucjami w uzgodnionych obszarach edukacji, promowanie działań Ośrodka poprzez stronę internetową i poprzez kontakty z mediami.</w:t>
      </w:r>
    </w:p>
    <w:p w:rsidR="00AF77CD" w:rsidRPr="00C16403" w:rsidRDefault="00AF77CD" w:rsidP="00577D8F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403">
        <w:rPr>
          <w:rFonts w:ascii="Times New Roman" w:hAnsi="Times New Roman" w:cs="Times New Roman"/>
          <w:b/>
          <w:sz w:val="24"/>
          <w:szCs w:val="24"/>
        </w:rPr>
        <w:t xml:space="preserve">Wielokrotnie prezentowano </w:t>
      </w:r>
      <w:r w:rsidRPr="00C16403">
        <w:rPr>
          <w:rFonts w:ascii="Times New Roman" w:hAnsi="Times New Roman" w:cs="Times New Roman"/>
          <w:sz w:val="24"/>
          <w:szCs w:val="24"/>
        </w:rPr>
        <w:t xml:space="preserve">stanowiska techniczno-dydaktyczne w Regionalnym Ośrodku Edukacji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 Ośrodka Kształcenia Zawodowego i Ustawicznego.</w:t>
      </w:r>
    </w:p>
    <w:p w:rsidR="00AF77CD" w:rsidRPr="00C16403" w:rsidRDefault="00AF77CD" w:rsidP="00577D8F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Prowadzono działania upowszechniające konkurs Prezydenta Miasta Łodzi „Pracodawca Kreujący i Wspierający Edukację 2015” wśród dyrektorów wszystkich typów szkół i pracodawców.</w:t>
      </w:r>
    </w:p>
    <w:p w:rsidR="00AF77CD" w:rsidRPr="00C16403" w:rsidRDefault="00AF77CD" w:rsidP="00EC5439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b/>
          <w:color w:val="FF0000"/>
        </w:rPr>
      </w:pPr>
      <w:r w:rsidRPr="00C16403">
        <w:rPr>
          <w:b/>
        </w:rPr>
        <w:t xml:space="preserve">Aplikowanie projektów unijnych, </w:t>
      </w:r>
      <w:r w:rsidRPr="00C16403">
        <w:t>pozwalających w formach kursowych osiągać nowe kompetencje/kwalifikacje zawodowe uczących się (uczniów, nauczycieli, innych dorosłych) oraz umożliwiających poszerzenie bazy techniczno-dydaktycznej Centrum i szkół zawodowych przewidzianych do udziału w projekcie</w:t>
      </w:r>
      <w:r w:rsidRPr="00C16403">
        <w:rPr>
          <w:color w:val="FF0000"/>
          <w:u w:val="single"/>
        </w:rPr>
        <w:t>.</w:t>
      </w:r>
      <w:r w:rsidRPr="00C16403">
        <w:rPr>
          <w:color w:val="FF0000"/>
        </w:rPr>
        <w:t xml:space="preserve"> </w:t>
      </w:r>
      <w:r w:rsidRPr="00C16403">
        <w:rPr>
          <w:bCs/>
        </w:rPr>
        <w:t xml:space="preserve">Opracowano i zgłoszono do konkursu aplikacje 8 projektów dotyczących m.in.: </w:t>
      </w:r>
      <w:r w:rsidRPr="00C16403">
        <w:t xml:space="preserve"> osiągania dodatkowych </w:t>
      </w:r>
      <w:r w:rsidRPr="00C16403">
        <w:lastRenderedPageBreak/>
        <w:t xml:space="preserve">kompetencji przez nauczycieli kształcenia zawodowego, osiągania kompetencji specjalistycznych w branży elektrycznej,  spożywczo-gastronomicznej i mechanicznej przez osoby dorosłe, osiągania dodatkowych kompetencji przez uczniów/absolwentów szkół zawodowych w zakresie tworzenia sieci branżowych elektromaszynowo-informatycznych dla regionu łódzkiego, osiągania dodatkowych kompetencji specjalistycznych w zakresie zarządzania produkcją i obsługi taboru tramwajowego, przygotowania do egzaminów potwierdzających kwalifikacje w zawodzie, przygotowania nauczycieli do pełnienia funkcji egzaminatora: „Mechanik Taboru Tramwajowego II”, „Integracja przemysłu i edukacji – kontynuacja”, „Egzamin zawodowy bez stresu”, „Programowanie obrabiarek sterowanych numerycznie - dzisiaj staż, jutro praca”, „Sieci branżowe elektromaszynowo-informatyczne dla regionu łódzkiego”, „Akademia rachunkowości - nowe kompetencje nauczycieli kształcenia zawodowego”, „Kompetencje specjalistyczne gwarancją sukcesu na rynku pracy”, „Druk 3D – połączenie innowacyjnych technologii z edukacją”.  </w:t>
      </w:r>
      <w:r w:rsidRPr="00C16403">
        <w:rPr>
          <w:color w:val="FF0000"/>
        </w:rPr>
        <w:t xml:space="preserve"> </w:t>
      </w:r>
    </w:p>
    <w:p w:rsidR="00AF77CD" w:rsidRPr="00C16403" w:rsidRDefault="00AF77CD" w:rsidP="00EC5439">
      <w:pPr>
        <w:pStyle w:val="Akapitzlist"/>
        <w:numPr>
          <w:ilvl w:val="0"/>
          <w:numId w:val="10"/>
        </w:numPr>
        <w:suppressAutoHyphens/>
        <w:ind w:left="567" w:hanging="283"/>
        <w:jc w:val="both"/>
        <w:rPr>
          <w:b/>
        </w:rPr>
      </w:pPr>
      <w:r w:rsidRPr="00C16403">
        <w:rPr>
          <w:b/>
        </w:rPr>
        <w:t xml:space="preserve">Kształcenie formalne i </w:t>
      </w:r>
      <w:proofErr w:type="spellStart"/>
      <w:r w:rsidRPr="00C16403">
        <w:rPr>
          <w:b/>
        </w:rPr>
        <w:t>pozaformalne</w:t>
      </w:r>
      <w:proofErr w:type="spellEnd"/>
      <w:r w:rsidRPr="00C16403">
        <w:rPr>
          <w:b/>
        </w:rPr>
        <w:t xml:space="preserve"> uczniów, </w:t>
      </w:r>
      <w:r w:rsidRPr="00C16403">
        <w:t>obejmujące:</w:t>
      </w:r>
    </w:p>
    <w:p w:rsidR="00AF77CD" w:rsidRPr="00C16403" w:rsidRDefault="00AF77CD" w:rsidP="00EC5439">
      <w:pPr>
        <w:pStyle w:val="Akapitzlist"/>
        <w:numPr>
          <w:ilvl w:val="0"/>
          <w:numId w:val="5"/>
        </w:numPr>
        <w:suppressAutoHyphens/>
        <w:ind w:left="1560" w:hanging="426"/>
        <w:jc w:val="both"/>
        <w:rPr>
          <w:b/>
        </w:rPr>
      </w:pPr>
      <w:r w:rsidRPr="00C16403">
        <w:t xml:space="preserve">kształcenie praktyczne w laboratoriach  </w:t>
      </w:r>
      <w:proofErr w:type="spellStart"/>
      <w:r w:rsidRPr="00C16403">
        <w:t>OKZiU</w:t>
      </w:r>
      <w:proofErr w:type="spellEnd"/>
      <w:r w:rsidRPr="00C16403">
        <w:t xml:space="preserve"> </w:t>
      </w:r>
      <w:r w:rsidRPr="00C16403">
        <w:rPr>
          <w:b/>
        </w:rPr>
        <w:t>w trybie formalnym</w:t>
      </w:r>
      <w:r w:rsidRPr="00C16403">
        <w:t xml:space="preserve">, gdzie </w:t>
      </w:r>
      <w:r w:rsidRPr="00C16403">
        <w:rPr>
          <w:bCs/>
          <w:spacing w:val="3"/>
        </w:rPr>
        <w:t xml:space="preserve">kształtowano umiejętności ok. 1000 uczniów tygodniowo w zakresie m.in. robotyki, projektowania, programowania, montażu i eksploatacji </w:t>
      </w:r>
      <w:r w:rsidRPr="00C16403">
        <w:t xml:space="preserve">urządzeń i systemów </w:t>
      </w:r>
      <w:proofErr w:type="spellStart"/>
      <w:r w:rsidRPr="00C16403">
        <w:t>mechatronicznych</w:t>
      </w:r>
      <w:proofErr w:type="spellEnd"/>
      <w:r w:rsidRPr="00C16403">
        <w:rPr>
          <w:bCs/>
          <w:spacing w:val="3"/>
        </w:rPr>
        <w:t xml:space="preserve">, </w:t>
      </w:r>
      <w:r w:rsidRPr="00C16403">
        <w:t>technologii wytwarzania i montażu części maszyn CNC, badania i montowania układów elektrycznych i elektronicznych, badania konstrukcji mechanicznych, diagnozowania układów elektrycznych i elektronicznych pojazdów samochodowych,</w:t>
      </w:r>
    </w:p>
    <w:p w:rsidR="00AF77CD" w:rsidRPr="00C16403" w:rsidRDefault="00AF77CD" w:rsidP="00EC5439">
      <w:pPr>
        <w:pStyle w:val="Akapitzlist"/>
        <w:numPr>
          <w:ilvl w:val="0"/>
          <w:numId w:val="5"/>
        </w:numPr>
        <w:suppressAutoHyphens/>
        <w:ind w:left="1560" w:hanging="426"/>
        <w:jc w:val="both"/>
        <w:rPr>
          <w:b/>
        </w:rPr>
      </w:pPr>
      <w:r w:rsidRPr="00C16403">
        <w:t xml:space="preserve">kształcenie praktyczne w laboratoriach  </w:t>
      </w:r>
      <w:proofErr w:type="spellStart"/>
      <w:r w:rsidRPr="00C16403">
        <w:t>OKZiU</w:t>
      </w:r>
      <w:proofErr w:type="spellEnd"/>
      <w:r w:rsidRPr="00C16403">
        <w:t xml:space="preserve"> </w:t>
      </w:r>
      <w:r w:rsidRPr="00C16403">
        <w:rPr>
          <w:b/>
        </w:rPr>
        <w:t xml:space="preserve">w trybie </w:t>
      </w:r>
      <w:proofErr w:type="spellStart"/>
      <w:r w:rsidRPr="00C16403">
        <w:rPr>
          <w:b/>
        </w:rPr>
        <w:t>pozaformalnym</w:t>
      </w:r>
      <w:proofErr w:type="spellEnd"/>
      <w:r w:rsidRPr="00C16403">
        <w:t xml:space="preserve"> dla:</w:t>
      </w:r>
    </w:p>
    <w:p w:rsidR="00AF77CD" w:rsidRPr="00C16403" w:rsidRDefault="00AF77CD" w:rsidP="00EC5439">
      <w:pPr>
        <w:pStyle w:val="Akapitzlist"/>
        <w:numPr>
          <w:ilvl w:val="0"/>
          <w:numId w:val="6"/>
        </w:numPr>
        <w:suppressAutoHyphens/>
        <w:ind w:left="2127"/>
        <w:jc w:val="both"/>
      </w:pPr>
      <w:r w:rsidRPr="00C16403">
        <w:t xml:space="preserve">uczniów z  łódzkich szkół </w:t>
      </w:r>
      <w:proofErr w:type="spellStart"/>
      <w:r w:rsidRPr="00C16403">
        <w:t>ponadgimnazjalnych</w:t>
      </w:r>
      <w:proofErr w:type="spellEnd"/>
      <w:r w:rsidRPr="00C16403">
        <w:t>, kształtujące umiejętności w zakresie programowania i obsługi obrabiarek sterowanych numerycznie CNC  oraz w zakresie projektowania form wtryskowych i obsługi wtryskarki (około 200 uczniów),</w:t>
      </w:r>
    </w:p>
    <w:p w:rsidR="00AF77CD" w:rsidRPr="00C16403" w:rsidRDefault="00AF77CD" w:rsidP="00EC5439">
      <w:pPr>
        <w:pStyle w:val="Akapitzlist"/>
        <w:numPr>
          <w:ilvl w:val="0"/>
          <w:numId w:val="6"/>
        </w:numPr>
        <w:suppressAutoHyphens/>
        <w:ind w:left="2127"/>
        <w:jc w:val="both"/>
      </w:pPr>
      <w:r w:rsidRPr="00C16403">
        <w:t>uczniów z gimnazjum, kształtujące   umiejętności programowania układów mikroprocesorowych w języku C++ (około 30 uczniów)</w:t>
      </w:r>
    </w:p>
    <w:p w:rsidR="00AF77CD" w:rsidRPr="00C16403" w:rsidRDefault="00AF77CD" w:rsidP="00EC5439">
      <w:pPr>
        <w:pStyle w:val="Akapitzlist"/>
        <w:numPr>
          <w:ilvl w:val="0"/>
          <w:numId w:val="5"/>
        </w:numPr>
        <w:suppressAutoHyphens/>
        <w:ind w:left="1560" w:hanging="426"/>
        <w:jc w:val="both"/>
      </w:pPr>
      <w:r w:rsidRPr="00C16403">
        <w:t>zajęcia techniczne badające predyspozycje manualno-motoryczne uczniów z gimnazjum (dla ponad 400 uczniów)</w:t>
      </w:r>
    </w:p>
    <w:p w:rsidR="00AF77CD" w:rsidRPr="00C16403" w:rsidRDefault="00AF77CD" w:rsidP="00EC5439">
      <w:pPr>
        <w:pStyle w:val="Akapitzlist"/>
        <w:numPr>
          <w:ilvl w:val="0"/>
          <w:numId w:val="5"/>
        </w:numPr>
        <w:suppressAutoHyphens/>
        <w:ind w:left="1560" w:hanging="426"/>
        <w:jc w:val="both"/>
        <w:rPr>
          <w:b/>
        </w:rPr>
      </w:pPr>
      <w:r w:rsidRPr="00C16403">
        <w:t>pracę z uczniem uzdolnionym technicznie</w:t>
      </w:r>
      <w:r w:rsidRPr="00C16403">
        <w:rPr>
          <w:b/>
        </w:rPr>
        <w:t xml:space="preserve">  - </w:t>
      </w:r>
      <w:r w:rsidRPr="00C16403">
        <w:t xml:space="preserve">Akademia Młodych Twórców, Sekcja </w:t>
      </w:r>
      <w:proofErr w:type="spellStart"/>
      <w:r w:rsidRPr="00C16403">
        <w:t>Mechatroniczna</w:t>
      </w:r>
      <w:proofErr w:type="spellEnd"/>
      <w:r w:rsidRPr="00C16403">
        <w:t xml:space="preserve"> (około 20 uczniów),</w:t>
      </w:r>
    </w:p>
    <w:p w:rsidR="00AF77CD" w:rsidRPr="00C16403" w:rsidRDefault="00AF77CD" w:rsidP="00EC5439">
      <w:pPr>
        <w:pStyle w:val="Akapitzlist"/>
        <w:numPr>
          <w:ilvl w:val="0"/>
          <w:numId w:val="5"/>
        </w:numPr>
        <w:suppressAutoHyphens/>
        <w:ind w:left="1560" w:hanging="426"/>
        <w:jc w:val="both"/>
      </w:pPr>
      <w:r w:rsidRPr="00C16403">
        <w:t xml:space="preserve">seminaria dla  uczniów z  gimnazjum, rozwijające zainteresowania edukacją </w:t>
      </w:r>
      <w:proofErr w:type="spellStart"/>
      <w:r w:rsidRPr="00C16403">
        <w:t>mechatroniczną</w:t>
      </w:r>
      <w:proofErr w:type="spellEnd"/>
      <w:r w:rsidRPr="00C16403">
        <w:t>: „</w:t>
      </w:r>
      <w:proofErr w:type="spellStart"/>
      <w:r w:rsidRPr="00C16403">
        <w:t>Mechatronicy</w:t>
      </w:r>
      <w:proofErr w:type="spellEnd"/>
      <w:r w:rsidRPr="00C16403">
        <w:t xml:space="preserve"> – specjaliści przyszłości” (około 140 uczniów),</w:t>
      </w:r>
    </w:p>
    <w:p w:rsidR="00AF77CD" w:rsidRPr="00C16403" w:rsidRDefault="00AF77CD" w:rsidP="00EC5439">
      <w:pPr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warsztaty </w:t>
      </w:r>
      <w:proofErr w:type="spellStart"/>
      <w:r w:rsidRPr="00C16403">
        <w:rPr>
          <w:rFonts w:ascii="Times New Roman" w:hAnsi="Times New Roman" w:cs="Times New Roman"/>
          <w:sz w:val="24"/>
          <w:szCs w:val="24"/>
          <w:shd w:val="clear" w:color="auto" w:fill="FFFFFF"/>
        </w:rPr>
        <w:t>zawodoznawcze</w:t>
      </w:r>
      <w:proofErr w:type="spellEnd"/>
      <w:r w:rsidRPr="00C16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70 dzieci </w:t>
      </w:r>
      <w:r w:rsidRPr="00C16403">
        <w:rPr>
          <w:rFonts w:ascii="Times New Roman" w:hAnsi="Times New Roman" w:cs="Times New Roman"/>
          <w:sz w:val="24"/>
          <w:szCs w:val="24"/>
        </w:rPr>
        <w:t xml:space="preserve">w wieku przedszkolnym i wczesnoszkolnym, mające na celu </w:t>
      </w:r>
      <w:r w:rsidRPr="00C16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zapoznanie uczestników z zawodem mechatronika - dzieci aktywnie uczestniczyły w warsztatach w Laboratorium Robotyki, Laboratoriach </w:t>
      </w:r>
      <w:proofErr w:type="spellStart"/>
      <w:r w:rsidRPr="00C16403">
        <w:rPr>
          <w:rFonts w:ascii="Times New Roman" w:hAnsi="Times New Roman" w:cs="Times New Roman"/>
          <w:sz w:val="24"/>
          <w:szCs w:val="24"/>
          <w:shd w:val="clear" w:color="auto" w:fill="FFFFFF"/>
        </w:rPr>
        <w:t>Mechatroniczych</w:t>
      </w:r>
      <w:proofErr w:type="spellEnd"/>
      <w:r w:rsidRPr="00C16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 Laboratorium Przetwórstwa Tworzyw Sztucznych, wykonując ćwiczenia przygotowane dla danej grupy wiekowej. Dodatkowo, w trakcie warsztatów wprowadzano elementy języka angielskiego technicznego;</w:t>
      </w:r>
    </w:p>
    <w:p w:rsidR="00AF77CD" w:rsidRPr="00C16403" w:rsidRDefault="00AF77CD" w:rsidP="00EC5439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color w:val="000000"/>
          <w:sz w:val="24"/>
          <w:szCs w:val="24"/>
        </w:rPr>
        <w:t>zajęcia kształtujące umiejętności manualno-motoryczne dzieci z przedszkoli, uczniów ze szkół podstawowych i z gimnazjum (np. </w:t>
      </w:r>
      <w:r w:rsidRPr="00C164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Wytwarzanie przedmiotów użytkowych z gliny, Wytwarzanie przedmiotów użytkowych z materiałów ceramicznych), </w:t>
      </w:r>
    </w:p>
    <w:p w:rsidR="00AF77CD" w:rsidRPr="00C16403" w:rsidRDefault="00AF77CD" w:rsidP="00EC5439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zajęcia modelowe dla uczniów i nauczycieli (np. </w:t>
      </w:r>
      <w:r w:rsidRPr="00C164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Czy można produkować prąd z odnawialnych źródeł energii?, Wykorzystanie eksperymentu </w:t>
      </w:r>
      <w:r w:rsidRPr="00C1640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w rozwijaniu umiejętności badawczych na przykładzie badań i oceny jakości wody</w:t>
      </w:r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164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Modelowanie procesów przekształcania energii pozyskiwanej ze źródeł odnawialnych na energię elektryczną, </w:t>
      </w:r>
      <w:r w:rsidRPr="00C16403">
        <w:rPr>
          <w:rFonts w:ascii="Times New Roman" w:hAnsi="Times New Roman" w:cs="Times New Roman"/>
          <w:bCs/>
          <w:i/>
          <w:sz w:val="24"/>
          <w:szCs w:val="24"/>
        </w:rPr>
        <w:t>Laboratoryjne metody badania próbek wody i zasady jej oceny).</w:t>
      </w:r>
    </w:p>
    <w:p w:rsidR="00AF77CD" w:rsidRPr="00C16403" w:rsidRDefault="00AF77CD" w:rsidP="00EC5439">
      <w:pPr>
        <w:pStyle w:val="Akapitzlist"/>
        <w:numPr>
          <w:ilvl w:val="0"/>
          <w:numId w:val="5"/>
        </w:numPr>
        <w:suppressAutoHyphens/>
        <w:jc w:val="both"/>
        <w:rPr>
          <w:b/>
        </w:rPr>
      </w:pPr>
      <w:r w:rsidRPr="00C16403">
        <w:t xml:space="preserve"> przeprowadzenie zewnętrznych egzaminów zawodowych potwierdzających kwalifikacje zawodowe („stary egzamin”) – monter mechatronik oraz kwalifikacje  w zawodzie („nowy egzamin”) – kwalifikacja E.3. Montaż urządzeń i systemów </w:t>
      </w:r>
      <w:proofErr w:type="spellStart"/>
      <w:r w:rsidRPr="00C16403">
        <w:t>mechatronicznych</w:t>
      </w:r>
      <w:proofErr w:type="spellEnd"/>
      <w:r w:rsidRPr="00C16403">
        <w:t xml:space="preserve">, E.18.Eksploatacja urządzeń i systemów </w:t>
      </w:r>
      <w:proofErr w:type="spellStart"/>
      <w:r w:rsidRPr="00C16403">
        <w:t>mechatronicznych</w:t>
      </w:r>
      <w:proofErr w:type="spellEnd"/>
      <w:r w:rsidRPr="00C16403">
        <w:t>, M.19. Użytkowanie obrabiarek skrawających.</w:t>
      </w:r>
    </w:p>
    <w:p w:rsidR="00AF77CD" w:rsidRPr="00C16403" w:rsidRDefault="00AF77CD" w:rsidP="00C1640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 xml:space="preserve">Wszystkie zajęcia w obszarze mechatroniki odbywają się w Regionalnym Ośrodku Edukacji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, wyposażonym w sprzęt najnowszej generacji, odzwierciedlający najnowsze osiągnięcia techniki i technologii. </w:t>
      </w:r>
    </w:p>
    <w:p w:rsidR="00AF77CD" w:rsidRPr="00C16403" w:rsidRDefault="00AF77CD" w:rsidP="00C1640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Utworzenie w Ośrodku innowacyjnej bazy techniczno-dydaktycznej oraz stosowanie innowacyjnych form kształcenia pozwala na:</w:t>
      </w:r>
    </w:p>
    <w:p w:rsidR="00AF77CD" w:rsidRPr="00C16403" w:rsidRDefault="00AF77CD" w:rsidP="00EC5439">
      <w:pPr>
        <w:numPr>
          <w:ilvl w:val="0"/>
          <w:numId w:val="1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rozwój kompetencji pracowników wchodzących na rynek pracy  oraz doskonalenie pracowników już funkcjonujących,</w:t>
      </w:r>
    </w:p>
    <w:p w:rsidR="00AF77CD" w:rsidRPr="00C16403" w:rsidRDefault="00AF77CD" w:rsidP="00EC5439">
      <w:pPr>
        <w:numPr>
          <w:ilvl w:val="0"/>
          <w:numId w:val="1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osiąganie nowych kompetencji zawodowych w ramach edukacji ustawicznej dorosłych,</w:t>
      </w:r>
    </w:p>
    <w:p w:rsidR="00AF77CD" w:rsidRPr="00C16403" w:rsidRDefault="00AF77CD" w:rsidP="00EC5439">
      <w:pPr>
        <w:numPr>
          <w:ilvl w:val="0"/>
          <w:numId w:val="1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utworzenie nowoczesnego, innowacyjnego modelu współpracy pomiędzy pracodawcami a instytucją edukacyjną,</w:t>
      </w:r>
    </w:p>
    <w:p w:rsidR="00AF77CD" w:rsidRPr="00C16403" w:rsidRDefault="00AF77CD" w:rsidP="00EC5439">
      <w:pPr>
        <w:numPr>
          <w:ilvl w:val="0"/>
          <w:numId w:val="1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przygotowanie aktywnego, mobilnego i skutecznie działającego pracownika gospodarki (ukształtowanie oczekiwanej sylwetki absolwenta dzięki wdrażaniu systemu kształcenia modułowego m.in. poprzez utworzenie i upowszechnianie działań Łódzkiej Sieci Kształcenia Modułowego),</w:t>
      </w:r>
    </w:p>
    <w:p w:rsidR="00AF77CD" w:rsidRPr="00C16403" w:rsidRDefault="00AF77CD" w:rsidP="00EC5439">
      <w:pPr>
        <w:numPr>
          <w:ilvl w:val="0"/>
          <w:numId w:val="1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zwiększenie dostępności do osiągania kwalifikacji zawodowych poprzez kształcenie na odległość,</w:t>
      </w:r>
    </w:p>
    <w:p w:rsidR="00AF77CD" w:rsidRPr="00C16403" w:rsidRDefault="00AF77CD" w:rsidP="00EC5439">
      <w:pPr>
        <w:numPr>
          <w:ilvl w:val="0"/>
          <w:numId w:val="1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zwiększenie dostępu do nowych technologii,</w:t>
      </w:r>
    </w:p>
    <w:p w:rsidR="00AF77CD" w:rsidRPr="00C16403" w:rsidRDefault="00AF77CD" w:rsidP="00EC5439">
      <w:pPr>
        <w:numPr>
          <w:ilvl w:val="0"/>
          <w:numId w:val="1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transfer wiedzy i umiejętności na wykonywanie zadań zawodowych w małych  i średnich przedsiębiorstwach.</w:t>
      </w:r>
    </w:p>
    <w:p w:rsidR="00AF77CD" w:rsidRPr="00C16403" w:rsidRDefault="00AF77CD" w:rsidP="00C1640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Od początku swej działalności Łódzkie Centrum Doskonalenia Nauczycieli i Kształcenia Praktycznego jako organizacja zorientowana na systematyczne unowocześnianie i doskonalenie systemu edukacji oraz ustawiczne kształcenie osób dorosłych tworzy warunki do osiągania kwalifikacji zawodowych w obszarze obrabiarek CNC.</w:t>
      </w:r>
    </w:p>
    <w:p w:rsidR="00AF77CD" w:rsidRPr="00C16403" w:rsidRDefault="00AF77CD" w:rsidP="00C1640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 xml:space="preserve">Do niedawna kwalifikacje te można było osiągnąć również na drodze formalnej – Centrum organizowało dla łódzkich szkół zawodowych całoroczne, certyfikowane zajęcia dla uczniów szkół zawodowych z klas programowo najwyższych, w ramach tzw. specjalizacji (zgodnie z podstawą programową).  </w:t>
      </w:r>
    </w:p>
    <w:p w:rsidR="00AF77CD" w:rsidRPr="00C16403" w:rsidRDefault="00AF77CD" w:rsidP="00C1640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 xml:space="preserve">Aktualnie, w związku z faktem, że obowiązujące podstawy programowe kształcenia w zawodach (od 2012 r.) nie dają takich możliwości kształcenia w trybie formalnym,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skoncentrowało swe wysiłki na edukacji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pozaformalnej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w tym zakresie. </w:t>
      </w:r>
    </w:p>
    <w:p w:rsidR="00AF77CD" w:rsidRPr="00C16403" w:rsidRDefault="00AF77CD" w:rsidP="00C164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 xml:space="preserve"> Dla właściwego przygotowania absolwentów do wejścia na rynek pracy stworzone zostały warunki uczenia się zbliżone do warunków rzeczywistych, panujących w nowoczesnych przedsiębiorstwach. Centrum </w:t>
      </w:r>
      <w:r w:rsidRPr="00C16403">
        <w:rPr>
          <w:rStyle w:val="Pogrubienie"/>
          <w:rFonts w:ascii="Times New Roman" w:hAnsi="Times New Roman" w:cs="Times New Roman"/>
          <w:sz w:val="24"/>
          <w:szCs w:val="24"/>
        </w:rPr>
        <w:t xml:space="preserve">dysponuje </w:t>
      </w:r>
      <w:r w:rsidRPr="00C16403">
        <w:rPr>
          <w:rFonts w:ascii="Times New Roman" w:hAnsi="Times New Roman" w:cs="Times New Roman"/>
          <w:sz w:val="24"/>
          <w:szCs w:val="24"/>
        </w:rPr>
        <w:t xml:space="preserve">unikatowym w skali kraju wyposażeniem techniczno-dydaktycznym, umożliwiającym osiąganie </w:t>
      </w:r>
      <w:r w:rsidRPr="00C16403">
        <w:rPr>
          <w:rFonts w:ascii="Times New Roman" w:eastAsia="Calibri" w:hAnsi="Times New Roman" w:cs="Times New Roman"/>
          <w:sz w:val="24"/>
          <w:szCs w:val="24"/>
        </w:rPr>
        <w:t>kompetencji zawodowych</w:t>
      </w:r>
      <w:r w:rsidRPr="00C16403">
        <w:rPr>
          <w:rFonts w:ascii="Times New Roman" w:hAnsi="Times New Roman" w:cs="Times New Roman"/>
          <w:sz w:val="24"/>
          <w:szCs w:val="24"/>
        </w:rPr>
        <w:t xml:space="preserve"> w obszarze obrabiarek sterowanych numerycznie. </w:t>
      </w:r>
    </w:p>
    <w:p w:rsidR="00AF77CD" w:rsidRPr="00C16403" w:rsidRDefault="00AF77CD" w:rsidP="00C1640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 xml:space="preserve">Potwierdzenie kompetencji zawodowych realizowane jest we współpracy ponadnarodowej. Partnerem Centrum jest firma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Mathematisch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Technische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Software-Entwicklung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Berlin – lider w tworzeniu systemów komputerowych do uczenia się </w:t>
      </w:r>
      <w:r w:rsidRPr="00C16403">
        <w:rPr>
          <w:rFonts w:ascii="Times New Roman" w:hAnsi="Times New Roman" w:cs="Times New Roman"/>
          <w:sz w:val="24"/>
          <w:szCs w:val="24"/>
        </w:rPr>
        <w:lastRenderedPageBreak/>
        <w:t xml:space="preserve">programowania obrabiarek sterowanych numerycznie oraz Izba Rzemieślniczo – Handlowa w Dreźnie (IHK -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Handelskammer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Dresden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>). W  wyniku wspólnych działań uczący się otrzymują dyplom potwierdzający osiągnięte kompetencje wydany przez Izbę Rzemieślniczo – Handlową w Dreźnie,</w:t>
      </w:r>
      <w:r w:rsidR="00920A46">
        <w:rPr>
          <w:rFonts w:ascii="Times New Roman" w:hAnsi="Times New Roman" w:cs="Times New Roman"/>
          <w:sz w:val="24"/>
          <w:szCs w:val="24"/>
        </w:rPr>
        <w:t xml:space="preserve"> tożsamy z </w:t>
      </w:r>
      <w:r w:rsidRPr="00C16403">
        <w:rPr>
          <w:rFonts w:ascii="Times New Roman" w:hAnsi="Times New Roman" w:cs="Times New Roman"/>
          <w:sz w:val="24"/>
          <w:szCs w:val="24"/>
        </w:rPr>
        <w:t>dyplomami uzyskiwanymi przez uczących się zamieszkujących na terytorium Niemiec.</w:t>
      </w:r>
    </w:p>
    <w:p w:rsidR="00AF77CD" w:rsidRPr="00C16403" w:rsidRDefault="00AF77CD" w:rsidP="00C16403">
      <w:pPr>
        <w:suppressAutoHyphens/>
        <w:spacing w:after="0" w:line="240" w:lineRule="auto"/>
        <w:ind w:left="567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Wszystkie opisane powyżej działania</w:t>
      </w:r>
      <w:r w:rsidRPr="00C164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sz w:val="24"/>
          <w:szCs w:val="24"/>
        </w:rPr>
        <w:t>wzmacniają zdolność uczących się do zatrudnienia na polskim i europejskim rynku pracy, przygotowują uczących się do wykonywania zadań zawodowych zgodnie ze standardami krajowymi i europejskimi.</w:t>
      </w:r>
    </w:p>
    <w:p w:rsidR="00AF77CD" w:rsidRPr="00C16403" w:rsidRDefault="00AF77CD" w:rsidP="00C16403">
      <w:pPr>
        <w:suppressAutoHyphens/>
        <w:spacing w:after="0" w:line="240" w:lineRule="auto"/>
        <w:ind w:left="567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Aktualnie trwają prace nad tworzeniem Branżowych Sieci Współpracy w różnych obszarach zawodowych, wśród których szczególne znaczenie na lokalnym rynku pracy ma właśnie obszar programowania i użytkowania obrabiarek sterowanych numerycznie (CNC).</w:t>
      </w:r>
    </w:p>
    <w:p w:rsidR="00AF77CD" w:rsidRPr="00C16403" w:rsidRDefault="00AF77CD" w:rsidP="00C16403">
      <w:pPr>
        <w:suppressAutoHyphens/>
        <w:spacing w:after="0" w:line="240" w:lineRule="auto"/>
        <w:ind w:left="567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 xml:space="preserve">Powyższemu działaniu sprzyja opracowanie koncepcji Łódzkiej Współpracy Edukacji z Rynkiem Pracy, uwzględniającej układ sprzężeń zwrotnych edukacja-rynek pracy. Koncepcja ta zakłada wspieranie przez Łódzkie Centrum Doskonalenia Nauczycieli i Kształcenia Praktycznego łódzkich szkół zawodowych w tworzeniu, organizowaniu i modelowaniu szkolnych systemów współpracy z pracodawcami oraz koordynację działań służących takiemu przygotowaniu uczących się, by ich kompetencje odpowiadały potrzebom rynku pracy. W ramach działań pilotujących wdrażanie powyższej koncepcji do łódzkiej praktyki edukacyjnej utworzono pierwszą Branżową Sieć Współpracy, w której reprezentantami edukacji były cztery łódzkie szkoły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ponadgimnazjalne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: Zespół Szkół Samochodowych w Łodzi, Zespół Szkół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Nr 9 w Łodzi, Zespół Szkół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Nr 22 w Łodzi i Zespół Szkół Techniczno-Informatycznych w Łodzi. Rolę koordynatora pełniło Łódzkie Centrum Doskonalenia Nauczycieli i Kształcenia Praktycznego, reprezentantem pracodawców było Miejskie Przedsiębiorstwo Komunikacyjne </w:t>
      </w:r>
      <w:r w:rsidR="00920A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403">
        <w:rPr>
          <w:rFonts w:ascii="Times New Roman" w:hAnsi="Times New Roman" w:cs="Times New Roman"/>
          <w:sz w:val="24"/>
          <w:szCs w:val="24"/>
        </w:rPr>
        <w:t xml:space="preserve">Sp. z o.o., a reprezentantem instytucji rynku pracy </w:t>
      </w:r>
      <w:r w:rsidRPr="00C16403">
        <w:rPr>
          <w:rFonts w:ascii="Times New Roman" w:hAnsi="Times New Roman" w:cs="Times New Roman"/>
          <w:sz w:val="24"/>
          <w:szCs w:val="24"/>
        </w:rPr>
        <w:sym w:font="Symbol" w:char="F02D"/>
      </w:r>
      <w:r w:rsidRPr="00C16403">
        <w:rPr>
          <w:rFonts w:ascii="Times New Roman" w:hAnsi="Times New Roman" w:cs="Times New Roman"/>
          <w:sz w:val="24"/>
          <w:szCs w:val="24"/>
        </w:rPr>
        <w:t xml:space="preserve"> Powiatowy Urząd Pracy.</w:t>
      </w:r>
    </w:p>
    <w:p w:rsidR="00AF77CD" w:rsidRPr="00C16403" w:rsidRDefault="00AF77CD" w:rsidP="00C16403">
      <w:pPr>
        <w:suppressAutoHyphens/>
        <w:spacing w:after="0" w:line="240" w:lineRule="auto"/>
        <w:ind w:left="567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Porozumienie sankcjonujące działalność utworzonej BSW zakłada ścisłą współpracę w celu tworzenia warunków dla osiągania przez uczniów wymienionych szkół zawodowych kwalifikacji umożliwiających zatrudnienie w MPK – Łódź oraz pozyskiwanie funduszy ze środków UE na prowadzenie procesów osiągania przez uczących się kwalifikacji zawodowych.</w:t>
      </w:r>
    </w:p>
    <w:p w:rsidR="00C62CFA" w:rsidRPr="00EB2FB6" w:rsidRDefault="00AF77CD" w:rsidP="00EC5439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i/>
        </w:rPr>
      </w:pPr>
      <w:r w:rsidRPr="00C16403">
        <w:rPr>
          <w:b/>
        </w:rPr>
        <w:t xml:space="preserve">Publikacje - opracowania metodyczne, prezentacje multimedialne, artykuły </w:t>
      </w:r>
      <w:r w:rsidRPr="00C16403">
        <w:t xml:space="preserve">wzbogacające  spotkania edukacyjne organizowane przez konsultantów i doradców metodycznych Ośrodka (np. </w:t>
      </w:r>
      <w:r w:rsidRPr="00C16403">
        <w:rPr>
          <w:b/>
        </w:rPr>
        <w:t>prezentacje</w:t>
      </w:r>
      <w:r w:rsidRPr="00C16403">
        <w:t xml:space="preserve"> - </w:t>
      </w:r>
      <w:r w:rsidRPr="00C16403">
        <w:rPr>
          <w:i/>
        </w:rPr>
        <w:t>Organizowanie procesu kształcenia. Regulacje prawne dotyczące organizowania kształcenia zawodowego</w:t>
      </w:r>
      <w:r w:rsidRPr="00C16403">
        <w:t xml:space="preserve">, </w:t>
      </w:r>
      <w:proofErr w:type="spellStart"/>
      <w:r w:rsidRPr="00C16403">
        <w:rPr>
          <w:i/>
        </w:rPr>
        <w:t>Coaching</w:t>
      </w:r>
      <w:proofErr w:type="spellEnd"/>
      <w:r w:rsidRPr="00C16403">
        <w:rPr>
          <w:i/>
        </w:rPr>
        <w:t xml:space="preserve"> w pracy nauczyciela kształcenia zawodowego, Partnerstwo edukacja – rynek pracy, Kompleksowe wsparcie szkół, Szkoła Projektów, Metodyka prowadzenia instruktażu stanowiskowego w dziedzinie bhp, </w:t>
      </w:r>
      <w:r w:rsidRPr="00C16403">
        <w:t>np</w:t>
      </w:r>
      <w:r w:rsidRPr="00C16403">
        <w:rPr>
          <w:i/>
        </w:rPr>
        <w:t xml:space="preserve">. </w:t>
      </w:r>
      <w:r w:rsidRPr="00C16403">
        <w:rPr>
          <w:b/>
        </w:rPr>
        <w:t>artykuły</w:t>
      </w:r>
      <w:r w:rsidRPr="00C16403">
        <w:t xml:space="preserve"> – </w:t>
      </w:r>
      <w:r w:rsidRPr="00C16403">
        <w:rPr>
          <w:i/>
        </w:rPr>
        <w:t>Metoda projektu – wychowywać przez sztukę,</w:t>
      </w:r>
      <w:r w:rsidRPr="00C16403">
        <w:t xml:space="preserve"> </w:t>
      </w:r>
      <w:r w:rsidRPr="00C16403">
        <w:rPr>
          <w:i/>
        </w:rPr>
        <w:t xml:space="preserve">Zasady konstruowania programów kształcenia, Nowe dylematy i wyzwania w edukacji ekonomicznej i kształtowaniu postaw przedsiębiorczych w łódzkich szkołach, Rola kształcenia </w:t>
      </w:r>
      <w:proofErr w:type="spellStart"/>
      <w:r w:rsidRPr="00C16403">
        <w:rPr>
          <w:i/>
        </w:rPr>
        <w:t>pozaformalnego</w:t>
      </w:r>
      <w:proofErr w:type="spellEnd"/>
      <w:r w:rsidRPr="00C16403">
        <w:rPr>
          <w:i/>
        </w:rPr>
        <w:t xml:space="preserve"> w osiąganiu rynkowych kwalifikacji zawodowych, Kierunki rozwoju egzaminów potwierdzających kwalifikacje w zawodzie</w:t>
      </w:r>
      <w:r w:rsidRPr="00C16403">
        <w:t>).</w:t>
      </w:r>
    </w:p>
    <w:p w:rsidR="00EB2FB6" w:rsidRPr="00EB2FB6" w:rsidRDefault="00EB2FB6" w:rsidP="00EB2FB6">
      <w:pPr>
        <w:pStyle w:val="Akapitzlist"/>
        <w:suppressAutoHyphens/>
        <w:ind w:left="426"/>
        <w:jc w:val="both"/>
        <w:rPr>
          <w:i/>
        </w:rPr>
      </w:pPr>
      <w:r>
        <w:t>Koordyna</w:t>
      </w:r>
      <w:r w:rsidRPr="00EB2FB6">
        <w:t>cja</w:t>
      </w:r>
      <w:r>
        <w:t xml:space="preserve">: </w:t>
      </w:r>
      <w:r w:rsidRPr="00EB2FB6">
        <w:rPr>
          <w:i/>
        </w:rPr>
        <w:t xml:space="preserve">Barbara </w:t>
      </w:r>
      <w:proofErr w:type="spellStart"/>
      <w:r w:rsidRPr="00EB2FB6">
        <w:rPr>
          <w:i/>
        </w:rPr>
        <w:t>Kapruziak</w:t>
      </w:r>
      <w:proofErr w:type="spellEnd"/>
      <w:r w:rsidRPr="00EB2FB6">
        <w:rPr>
          <w:i/>
        </w:rPr>
        <w:t>, kierownik Ośrodka Kształcenia Zawodowego i Ustawicznego</w:t>
      </w:r>
    </w:p>
    <w:p w:rsidR="000232AF" w:rsidRDefault="00920A46" w:rsidP="00C1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20A46" w:rsidRDefault="00920A46" w:rsidP="00C1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A46" w:rsidRPr="00C16403" w:rsidRDefault="00920A46" w:rsidP="00C1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2AF" w:rsidRPr="00920A46" w:rsidRDefault="000232AF" w:rsidP="00EC5439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 xml:space="preserve">Zorganizowano zajęcia  dla </w:t>
      </w:r>
      <w:r w:rsidR="00AE33A7" w:rsidRPr="00C16403">
        <w:rPr>
          <w:rFonts w:ascii="Times New Roman" w:hAnsi="Times New Roman" w:cs="Times New Roman"/>
          <w:bCs/>
          <w:spacing w:val="3"/>
          <w:sz w:val="24"/>
          <w:szCs w:val="24"/>
        </w:rPr>
        <w:t>ponad 350 uczniów</w:t>
      </w: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w ramach</w:t>
      </w:r>
      <w:r w:rsidR="00EB2FB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kształcenia w trybie formalnym </w:t>
      </w: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w obszarze robotyki, projek</w:t>
      </w:r>
      <w:r w:rsidR="00EB2FB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towania, programowania, montażu </w:t>
      </w: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i eksploatacji </w:t>
      </w:r>
      <w:r w:rsidRPr="00C16403">
        <w:rPr>
          <w:rFonts w:ascii="Times New Roman" w:hAnsi="Times New Roman" w:cs="Times New Roman"/>
          <w:sz w:val="24"/>
          <w:szCs w:val="24"/>
        </w:rPr>
        <w:t xml:space="preserve">urządzeń i systemów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C16403">
        <w:rPr>
          <w:rFonts w:ascii="Times New Roman" w:hAnsi="Times New Roman" w:cs="Times New Roman"/>
          <w:sz w:val="24"/>
          <w:szCs w:val="24"/>
        </w:rPr>
        <w:t xml:space="preserve">badania i montowania układów </w:t>
      </w:r>
      <w:r w:rsidR="00EB2FB6">
        <w:rPr>
          <w:rFonts w:ascii="Times New Roman" w:hAnsi="Times New Roman" w:cs="Times New Roman"/>
          <w:sz w:val="24"/>
          <w:szCs w:val="24"/>
        </w:rPr>
        <w:t xml:space="preserve">elektrycznych i </w:t>
      </w:r>
      <w:r w:rsidRPr="00C16403">
        <w:rPr>
          <w:rFonts w:ascii="Times New Roman" w:hAnsi="Times New Roman" w:cs="Times New Roman"/>
          <w:sz w:val="24"/>
          <w:szCs w:val="24"/>
        </w:rPr>
        <w:t>elektronicznych, diag</w:t>
      </w:r>
      <w:r w:rsidR="00EB2FB6">
        <w:rPr>
          <w:rFonts w:ascii="Times New Roman" w:hAnsi="Times New Roman" w:cs="Times New Roman"/>
          <w:sz w:val="24"/>
          <w:szCs w:val="24"/>
        </w:rPr>
        <w:t xml:space="preserve">nozowania układów elektrycznych </w:t>
      </w:r>
      <w:r w:rsidRPr="00C16403">
        <w:rPr>
          <w:rFonts w:ascii="Times New Roman" w:hAnsi="Times New Roman" w:cs="Times New Roman"/>
          <w:sz w:val="24"/>
          <w:szCs w:val="24"/>
        </w:rPr>
        <w:t>i elektroni</w:t>
      </w:r>
      <w:r w:rsidR="00920A46">
        <w:rPr>
          <w:rFonts w:ascii="Times New Roman" w:hAnsi="Times New Roman" w:cs="Times New Roman"/>
          <w:sz w:val="24"/>
          <w:szCs w:val="24"/>
        </w:rPr>
        <w:t xml:space="preserve">cznych pojazdów samochodowych. </w:t>
      </w:r>
      <w:r w:rsidRPr="00920A46">
        <w:rPr>
          <w:rFonts w:ascii="Times New Roman" w:hAnsi="Times New Roman" w:cs="Times New Roman"/>
          <w:i/>
          <w:sz w:val="24"/>
          <w:szCs w:val="24"/>
        </w:rPr>
        <w:t>Eleonora Muszyńska, kierownik Pr</w:t>
      </w:r>
      <w:r w:rsidR="00920A46" w:rsidRPr="00920A46">
        <w:rPr>
          <w:rFonts w:ascii="Times New Roman" w:hAnsi="Times New Roman" w:cs="Times New Roman"/>
          <w:i/>
          <w:sz w:val="24"/>
          <w:szCs w:val="24"/>
        </w:rPr>
        <w:t>acowni Kształcenia Praktycznego</w:t>
      </w:r>
    </w:p>
    <w:p w:rsidR="000232AF" w:rsidRDefault="000232AF" w:rsidP="00C164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46" w:rsidRDefault="00920A46" w:rsidP="00C164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0A46" w:rsidRPr="00C16403" w:rsidRDefault="00920A46" w:rsidP="00C164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AF" w:rsidRPr="00C16403" w:rsidRDefault="000232AF" w:rsidP="00EC5439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Zorganizowano zajęcia w trybie  </w:t>
      </w:r>
      <w:proofErr w:type="spellStart"/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pozaformalnym</w:t>
      </w:r>
      <w:proofErr w:type="spellEnd"/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  <w:r w:rsidR="00AE33A7" w:rsidRPr="00C16403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 uczniów z  łódzkich szkół </w:t>
      </w:r>
      <w:proofErr w:type="spellStart"/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 w:rsidR="00AE33A7" w:rsidRPr="00C16403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(kształtujące umiejętności w zakresie programowania i obsługi obrabiarek sterowanych numerycznie CNC);</w:t>
      </w:r>
      <w:r w:rsidR="00AE33A7" w:rsidRPr="00C16403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dla uczniów z gimnazjum (kształtujące umiejętności programowania układów mikroprocesorowych w języku C++),</w:t>
      </w:r>
      <w:r w:rsidR="00AE33A7" w:rsidRPr="00C16403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uczniów skupionych w Sekcji </w:t>
      </w:r>
      <w:proofErr w:type="spellStart"/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Mechatronicznej</w:t>
      </w:r>
      <w:proofErr w:type="spellEnd"/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Akademii Młodych Twórców (kształtujące umiejętności projektowa</w:t>
      </w:r>
      <w:r w:rsidR="00EB2FB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nia elementów wykonawczych dla </w:t>
      </w: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urządzeń </w:t>
      </w:r>
      <w:proofErr w:type="spellStart"/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mechatronicznych</w:t>
      </w:r>
      <w:proofErr w:type="spellEnd"/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).</w:t>
      </w:r>
    </w:p>
    <w:p w:rsidR="00AE33A7" w:rsidRDefault="00920A46" w:rsidP="00C164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3"/>
          <w:sz w:val="24"/>
          <w:szCs w:val="24"/>
        </w:rPr>
        <w:t>_________________________________________________________________________</w:t>
      </w:r>
    </w:p>
    <w:p w:rsidR="00920A46" w:rsidRPr="00C16403" w:rsidRDefault="00920A46" w:rsidP="00C164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</w:p>
    <w:p w:rsidR="000232AF" w:rsidRPr="00C16403" w:rsidRDefault="000232AF" w:rsidP="00EC543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 xml:space="preserve">Zakończono zajęcia w trybie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pozaformalnym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 </w:t>
      </w:r>
      <w:r w:rsidR="00EB2FB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</w:t>
      </w: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uczniów z  łódzkich szkół </w:t>
      </w:r>
      <w:proofErr w:type="spellStart"/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>, w ramach których uczestnicy ukształtowali umiejętności w zakresie projektowania form wtr</w:t>
      </w:r>
      <w:r w:rsidR="00EB2FB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yskowych i </w:t>
      </w:r>
      <w:r w:rsidRPr="00C164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obsługi wtryskarki. Certyfikaty potwierdzające ukształtowane umiejętności wydano 22 uczniom. </w:t>
      </w:r>
    </w:p>
    <w:p w:rsidR="000232AF" w:rsidRDefault="00920A46" w:rsidP="0092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0A46" w:rsidRPr="00C16403" w:rsidRDefault="00920A46" w:rsidP="00C164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32AF" w:rsidRPr="00920A46" w:rsidRDefault="000232AF" w:rsidP="00EC543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 xml:space="preserve">W ramach Kompleksowego Wsparcia Szkół zorganizowano szkolenie Rady Pedagogicznej Szkoły Podstawowej nr 11 na temat: </w:t>
      </w:r>
      <w:r w:rsidRPr="00C16403">
        <w:rPr>
          <w:rFonts w:ascii="Times New Roman" w:hAnsi="Times New Roman" w:cs="Times New Roman"/>
          <w:i/>
          <w:sz w:val="24"/>
          <w:szCs w:val="24"/>
        </w:rPr>
        <w:t>Jak osiągnąć sukces w pracy z uczniem o specjalnych potrzebach edukacyjnych i wychowawczych</w:t>
      </w:r>
      <w:r w:rsidR="00920A46">
        <w:rPr>
          <w:rFonts w:ascii="Times New Roman" w:hAnsi="Times New Roman" w:cs="Times New Roman"/>
          <w:sz w:val="24"/>
          <w:szCs w:val="24"/>
        </w:rPr>
        <w:t xml:space="preserve">. </w:t>
      </w:r>
      <w:r w:rsidRPr="00920A46">
        <w:rPr>
          <w:rFonts w:ascii="Times New Roman" w:hAnsi="Times New Roman" w:cs="Times New Roman"/>
          <w:i/>
          <w:sz w:val="24"/>
          <w:szCs w:val="24"/>
        </w:rPr>
        <w:t>Barbara</w:t>
      </w:r>
      <w:r w:rsidR="00920A46" w:rsidRPr="00920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0A46" w:rsidRPr="00920A46">
        <w:rPr>
          <w:rFonts w:ascii="Times New Roman" w:hAnsi="Times New Roman" w:cs="Times New Roman"/>
          <w:i/>
          <w:sz w:val="24"/>
          <w:szCs w:val="24"/>
        </w:rPr>
        <w:t>Preczyńska</w:t>
      </w:r>
      <w:proofErr w:type="spellEnd"/>
      <w:r w:rsidR="00920A46" w:rsidRPr="00920A46">
        <w:rPr>
          <w:rFonts w:ascii="Times New Roman" w:hAnsi="Times New Roman" w:cs="Times New Roman"/>
          <w:i/>
          <w:sz w:val="24"/>
          <w:szCs w:val="24"/>
        </w:rPr>
        <w:t>, doradca metodyczny</w:t>
      </w:r>
    </w:p>
    <w:p w:rsidR="000232AF" w:rsidRPr="00920A46" w:rsidRDefault="00920A46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4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20A46" w:rsidRPr="00920A46" w:rsidRDefault="00920A46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AF" w:rsidRPr="00C16403" w:rsidRDefault="000232AF" w:rsidP="00EC543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Zorganizowano egzamin zawodowy (część pr</w:t>
      </w:r>
      <w:r w:rsidR="00AE33A7" w:rsidRPr="00C16403">
        <w:rPr>
          <w:rFonts w:ascii="Times New Roman" w:hAnsi="Times New Roman" w:cs="Times New Roman"/>
          <w:sz w:val="24"/>
          <w:szCs w:val="24"/>
        </w:rPr>
        <w:t xml:space="preserve">aktyczna – z wykonaniem) dla </w:t>
      </w:r>
      <w:r w:rsidRPr="00C16403">
        <w:rPr>
          <w:rFonts w:ascii="Times New Roman" w:hAnsi="Times New Roman" w:cs="Times New Roman"/>
          <w:sz w:val="24"/>
          <w:szCs w:val="24"/>
        </w:rPr>
        <w:t xml:space="preserve">absolwentów kwalifikacyjnego kursu zawodowego  dla kwalifikacji T.06. </w:t>
      </w:r>
      <w:r w:rsidRPr="00C16403">
        <w:rPr>
          <w:rFonts w:ascii="Times New Roman" w:hAnsi="Times New Roman" w:cs="Times New Roman"/>
          <w:i/>
          <w:sz w:val="24"/>
          <w:szCs w:val="24"/>
        </w:rPr>
        <w:t>Sporządzanie potraw i napojów</w:t>
      </w:r>
      <w:r w:rsidR="00920A46">
        <w:rPr>
          <w:rFonts w:ascii="Times New Roman" w:hAnsi="Times New Roman" w:cs="Times New Roman"/>
          <w:sz w:val="24"/>
          <w:szCs w:val="24"/>
        </w:rPr>
        <w:t xml:space="preserve"> w zawodzie 512001 Kucharz. </w:t>
      </w:r>
      <w:r w:rsidRPr="00920A46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920A46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Pr="00920A46">
        <w:rPr>
          <w:rFonts w:ascii="Times New Roman" w:hAnsi="Times New Roman" w:cs="Times New Roman"/>
          <w:i/>
          <w:sz w:val="24"/>
          <w:szCs w:val="24"/>
        </w:rPr>
        <w:t>, konsultant</w:t>
      </w:r>
    </w:p>
    <w:p w:rsidR="000232AF" w:rsidRPr="00920A46" w:rsidRDefault="00920A46" w:rsidP="0092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0A46" w:rsidRPr="00C16403" w:rsidRDefault="00920A46" w:rsidP="00920A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32AF" w:rsidRPr="00920A46" w:rsidRDefault="000232AF" w:rsidP="00EC543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color w:val="000000"/>
          <w:sz w:val="24"/>
          <w:szCs w:val="24"/>
        </w:rPr>
        <w:t>Zorganizowano warsztaty dla pracowników Ośrodka Kształcenia Zawodowego i Ustawicznego (w ramach doskonalenia wewnętrznego), związane z działaniem Łódzkiej Platformy Edukacyjnej. Celem  spotkania</w:t>
      </w:r>
      <w:r w:rsidRPr="00C16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sz w:val="24"/>
          <w:szCs w:val="24"/>
        </w:rPr>
        <w:t>było poznanie i wykorzystanie możliwości platformy edukacyjnej poprzez przygotowanie przykładowych zajęć z kształcenia zawodowego i</w:t>
      </w:r>
      <w:r w:rsidRPr="00C16403">
        <w:rPr>
          <w:rFonts w:ascii="Times New Roman" w:hAnsi="Times New Roman" w:cs="Times New Roman"/>
          <w:color w:val="000000"/>
          <w:sz w:val="24"/>
          <w:szCs w:val="24"/>
        </w:rPr>
        <w:t xml:space="preserve"> umieszczenie ich na Platformie. W ramach warsztatów prz</w:t>
      </w:r>
      <w:r w:rsidRPr="00C16403">
        <w:rPr>
          <w:rFonts w:ascii="Times New Roman" w:hAnsi="Times New Roman" w:cs="Times New Roman"/>
          <w:sz w:val="24"/>
          <w:szCs w:val="24"/>
        </w:rPr>
        <w:t xml:space="preserve">ygotowano prezentację  pt  </w:t>
      </w:r>
      <w:r w:rsidRPr="00C16403">
        <w:rPr>
          <w:rFonts w:ascii="Times New Roman" w:hAnsi="Times New Roman" w:cs="Times New Roman"/>
          <w:i/>
          <w:sz w:val="24"/>
          <w:szCs w:val="24"/>
        </w:rPr>
        <w:t>Transformatory - tabliczka znamionowa transformatora</w:t>
      </w:r>
      <w:r w:rsidRPr="00C16403">
        <w:rPr>
          <w:rFonts w:ascii="Times New Roman" w:hAnsi="Times New Roman" w:cs="Times New Roman"/>
          <w:sz w:val="24"/>
          <w:szCs w:val="24"/>
        </w:rPr>
        <w:t>. Docelowo, zajęcia z kształcenia zawodowego zostaną przygotowane i umieszczone na Platformie przez każdego nauczyciela kształcenia zaw</w:t>
      </w:r>
      <w:r w:rsidR="00920A46">
        <w:rPr>
          <w:rFonts w:ascii="Times New Roman" w:hAnsi="Times New Roman" w:cs="Times New Roman"/>
          <w:sz w:val="24"/>
          <w:szCs w:val="24"/>
        </w:rPr>
        <w:t xml:space="preserve">odowego i każdego konsultanta. </w:t>
      </w:r>
      <w:r w:rsidRPr="00920A46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920A46">
        <w:rPr>
          <w:rFonts w:ascii="Times New Roman" w:hAnsi="Times New Roman" w:cs="Times New Roman"/>
          <w:i/>
          <w:sz w:val="24"/>
          <w:szCs w:val="24"/>
        </w:rPr>
        <w:t>Gnatkowska</w:t>
      </w:r>
      <w:proofErr w:type="spellEnd"/>
      <w:r w:rsidRPr="00920A46">
        <w:rPr>
          <w:rFonts w:ascii="Times New Roman" w:hAnsi="Times New Roman" w:cs="Times New Roman"/>
          <w:i/>
          <w:sz w:val="24"/>
          <w:szCs w:val="24"/>
        </w:rPr>
        <w:t>, konsultant</w:t>
      </w:r>
    </w:p>
    <w:p w:rsidR="00920A46" w:rsidRDefault="00920A46" w:rsidP="00920A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0A46" w:rsidRPr="00920A46" w:rsidRDefault="00920A46" w:rsidP="0092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0A46" w:rsidRPr="00920A46" w:rsidRDefault="00920A46" w:rsidP="0092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AF" w:rsidRPr="00C16403" w:rsidRDefault="000232AF" w:rsidP="00EC543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6403">
        <w:rPr>
          <w:rFonts w:ascii="Times New Roman" w:hAnsi="Times New Roman" w:cs="Times New Roman"/>
          <w:bCs/>
          <w:sz w:val="24"/>
          <w:szCs w:val="24"/>
        </w:rPr>
        <w:t xml:space="preserve">Zorganizowano ostatnie, czwarte spotkanie warsztatowe dla nauczycieli kształcenia zawodowego w ramach Akademii Pomiaru nt. </w:t>
      </w:r>
      <w:r w:rsidRPr="00C16403">
        <w:rPr>
          <w:rFonts w:ascii="Times New Roman" w:hAnsi="Times New Roman" w:cs="Times New Roman"/>
          <w:bCs/>
          <w:i/>
          <w:sz w:val="24"/>
          <w:szCs w:val="24"/>
        </w:rPr>
        <w:t xml:space="preserve">Konstruowania materiałów dydaktycznych wspomagających nauczyciela w przygotowaniu uczących się do egzaminu </w:t>
      </w:r>
      <w:r w:rsidRPr="00C16403">
        <w:rPr>
          <w:rFonts w:ascii="Times New Roman" w:hAnsi="Times New Roman" w:cs="Times New Roman"/>
          <w:bCs/>
          <w:i/>
          <w:sz w:val="24"/>
          <w:szCs w:val="24"/>
        </w:rPr>
        <w:lastRenderedPageBreak/>
        <w:t>potwierdzające</w:t>
      </w:r>
      <w:r w:rsidR="00EB2FB6">
        <w:rPr>
          <w:rFonts w:ascii="Times New Roman" w:hAnsi="Times New Roman" w:cs="Times New Roman"/>
          <w:bCs/>
          <w:i/>
          <w:sz w:val="24"/>
          <w:szCs w:val="24"/>
        </w:rPr>
        <w:t>go</w:t>
      </w:r>
      <w:r w:rsidRPr="00C16403">
        <w:rPr>
          <w:rFonts w:ascii="Times New Roman" w:hAnsi="Times New Roman" w:cs="Times New Roman"/>
          <w:bCs/>
          <w:i/>
          <w:sz w:val="24"/>
          <w:szCs w:val="24"/>
        </w:rPr>
        <w:t xml:space="preserve"> kwalifikacje w zawodzie</w:t>
      </w:r>
      <w:r w:rsidR="00EB2F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16403">
        <w:rPr>
          <w:rFonts w:ascii="Times New Roman" w:hAnsi="Times New Roman" w:cs="Times New Roman"/>
          <w:bCs/>
          <w:sz w:val="24"/>
          <w:szCs w:val="24"/>
        </w:rPr>
        <w:t>Jadwiga Morawiec, konsultant we współpracy z Markiem Szymańsk</w:t>
      </w:r>
      <w:r w:rsidR="00EB2FB6">
        <w:rPr>
          <w:rFonts w:ascii="Times New Roman" w:hAnsi="Times New Roman" w:cs="Times New Roman"/>
          <w:bCs/>
          <w:sz w:val="24"/>
          <w:szCs w:val="24"/>
        </w:rPr>
        <w:t xml:space="preserve">im, konsultantem i Jadwigą </w:t>
      </w:r>
      <w:proofErr w:type="spellStart"/>
      <w:r w:rsidR="00EB2FB6">
        <w:rPr>
          <w:rFonts w:ascii="Times New Roman" w:hAnsi="Times New Roman" w:cs="Times New Roman"/>
          <w:bCs/>
          <w:sz w:val="24"/>
          <w:szCs w:val="24"/>
        </w:rPr>
        <w:t>Miłos</w:t>
      </w:r>
      <w:proofErr w:type="spellEnd"/>
      <w:r w:rsidR="00EB2FB6">
        <w:rPr>
          <w:rFonts w:ascii="Times New Roman" w:hAnsi="Times New Roman" w:cs="Times New Roman"/>
          <w:bCs/>
          <w:sz w:val="24"/>
          <w:szCs w:val="24"/>
        </w:rPr>
        <w:t xml:space="preserve">, konsultantem </w:t>
      </w:r>
      <w:r w:rsidRPr="00C16403">
        <w:rPr>
          <w:rFonts w:ascii="Times New Roman" w:hAnsi="Times New Roman" w:cs="Times New Roman"/>
          <w:bCs/>
          <w:sz w:val="24"/>
          <w:szCs w:val="24"/>
        </w:rPr>
        <w:t>Pracowni Pomiaru Dydaktycznego</w:t>
      </w:r>
    </w:p>
    <w:p w:rsidR="000232AF" w:rsidRPr="00EB2FB6" w:rsidRDefault="00EB2FB6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B2FB6" w:rsidRPr="00C16403" w:rsidRDefault="00EB2FB6" w:rsidP="00C1640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232AF" w:rsidRPr="00C16403" w:rsidRDefault="000232AF" w:rsidP="00EC543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6403">
        <w:rPr>
          <w:rFonts w:ascii="Times New Roman" w:hAnsi="Times New Roman" w:cs="Times New Roman"/>
          <w:color w:val="000000"/>
          <w:sz w:val="24"/>
          <w:szCs w:val="24"/>
        </w:rPr>
        <w:t>Przeprowadzono badania potrzeb edukacyjnych w zakresie wykorzystania nowoczesnych technologii w kształceniu w 30 szkołach woj. łódzkiego. Opracowano diagnozę potrzeb szkół dotyczącą wykorzystania nowoczesnych technologii 3D w  kształceniu w zakresie przedmiotów przyrodniczych dla 6 gmin woj. łódzkiego na potrzeby projektu „Synergia technologii cyfrowych i uczenia się przez eksperymentowanie najlepszą in</w:t>
      </w:r>
      <w:r w:rsidR="00920A46">
        <w:rPr>
          <w:rFonts w:ascii="Times New Roman" w:hAnsi="Times New Roman" w:cs="Times New Roman"/>
          <w:color w:val="000000"/>
          <w:sz w:val="24"/>
          <w:szCs w:val="24"/>
        </w:rPr>
        <w:t xml:space="preserve">westycją w przyszłość ucznia”. </w:t>
      </w:r>
      <w:r w:rsidRPr="00C16403">
        <w:rPr>
          <w:rFonts w:ascii="Times New Roman" w:hAnsi="Times New Roman" w:cs="Times New Roman"/>
          <w:color w:val="000000"/>
          <w:sz w:val="24"/>
          <w:szCs w:val="24"/>
        </w:rPr>
        <w:t>Joanna Orda, konsultant</w:t>
      </w:r>
    </w:p>
    <w:p w:rsidR="000232AF" w:rsidRPr="00920A46" w:rsidRDefault="00920A46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4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20A46" w:rsidRPr="00C16403" w:rsidRDefault="00920A46" w:rsidP="00C1640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232AF" w:rsidRPr="00C16403" w:rsidRDefault="000232AF" w:rsidP="00EC543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 xml:space="preserve"> Zorganizowano modelowe</w:t>
      </w:r>
      <w:r w:rsidR="00225A65" w:rsidRPr="00C16403">
        <w:rPr>
          <w:rFonts w:ascii="Times New Roman" w:hAnsi="Times New Roman" w:cs="Times New Roman"/>
          <w:sz w:val="24"/>
          <w:szCs w:val="24"/>
        </w:rPr>
        <w:t xml:space="preserve"> zajęcia edukacyjne </w:t>
      </w:r>
      <w:r w:rsidRPr="00C16403">
        <w:rPr>
          <w:rFonts w:ascii="Times New Roman" w:hAnsi="Times New Roman" w:cs="Times New Roman"/>
          <w:sz w:val="24"/>
          <w:szCs w:val="24"/>
        </w:rPr>
        <w:t xml:space="preserve">na temat </w:t>
      </w:r>
      <w:r w:rsidRPr="00C16403">
        <w:rPr>
          <w:rFonts w:ascii="Times New Roman" w:hAnsi="Times New Roman" w:cs="Times New Roman"/>
          <w:i/>
          <w:sz w:val="24"/>
          <w:szCs w:val="24"/>
        </w:rPr>
        <w:t>Indywidualizacji w procesie kształcenia a działania techniczne.</w:t>
      </w:r>
      <w:r w:rsidRPr="00C164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sz w:val="24"/>
          <w:szCs w:val="24"/>
        </w:rPr>
        <w:t>Na zajęciach wykorzystane były zaso</w:t>
      </w:r>
      <w:r w:rsidR="00EB2FB6">
        <w:rPr>
          <w:rFonts w:ascii="Times New Roman" w:hAnsi="Times New Roman" w:cs="Times New Roman"/>
          <w:sz w:val="24"/>
          <w:szCs w:val="24"/>
        </w:rPr>
        <w:t xml:space="preserve">by z </w:t>
      </w:r>
      <w:proofErr w:type="spellStart"/>
      <w:r w:rsidR="00EB2FB6">
        <w:rPr>
          <w:rFonts w:ascii="Times New Roman" w:hAnsi="Times New Roman" w:cs="Times New Roman"/>
          <w:sz w:val="24"/>
          <w:szCs w:val="24"/>
        </w:rPr>
        <w:t>Librus</w:t>
      </w:r>
      <w:r w:rsidR="00052B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2BBE">
        <w:rPr>
          <w:rFonts w:ascii="Times New Roman" w:hAnsi="Times New Roman" w:cs="Times New Roman"/>
          <w:sz w:val="24"/>
          <w:szCs w:val="24"/>
        </w:rPr>
        <w:t xml:space="preserve"> "Indywidualni.pl". </w:t>
      </w:r>
      <w:r w:rsidRPr="00052BBE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052BBE">
        <w:rPr>
          <w:rFonts w:ascii="Times New Roman" w:hAnsi="Times New Roman" w:cs="Times New Roman"/>
          <w:i/>
          <w:sz w:val="24"/>
          <w:szCs w:val="24"/>
        </w:rPr>
        <w:t>Preczyńska</w:t>
      </w:r>
      <w:proofErr w:type="spellEnd"/>
      <w:r w:rsidRPr="00052BBE">
        <w:rPr>
          <w:rFonts w:ascii="Times New Roman" w:hAnsi="Times New Roman" w:cs="Times New Roman"/>
          <w:i/>
          <w:sz w:val="24"/>
          <w:szCs w:val="24"/>
        </w:rPr>
        <w:t>, doradca metodyczny</w:t>
      </w:r>
    </w:p>
    <w:p w:rsidR="000232AF" w:rsidRPr="00052BBE" w:rsidRDefault="00052BBE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B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52BBE" w:rsidRPr="00C16403" w:rsidRDefault="00052BBE" w:rsidP="00C1640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232AF" w:rsidRPr="00C16403" w:rsidRDefault="000232AF" w:rsidP="00EC543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Zorganizowano, we współpracy z Ośrodkiem Doradztwa Zawodowego, zajęcia techniczne badające predyspozycje manualno-motoryczne</w:t>
      </w:r>
      <w:r w:rsidR="00052BBE">
        <w:rPr>
          <w:rFonts w:ascii="Times New Roman" w:hAnsi="Times New Roman" w:cs="Times New Roman"/>
          <w:sz w:val="24"/>
          <w:szCs w:val="24"/>
        </w:rPr>
        <w:t xml:space="preserve"> 20 uczniów z Gimnazjum nr 46. </w:t>
      </w:r>
      <w:r w:rsidRPr="00052BBE">
        <w:rPr>
          <w:rFonts w:ascii="Times New Roman" w:hAnsi="Times New Roman" w:cs="Times New Roman"/>
          <w:i/>
          <w:sz w:val="24"/>
          <w:szCs w:val="24"/>
        </w:rPr>
        <w:t>Krzysztof Makowski, konsultant</w:t>
      </w:r>
    </w:p>
    <w:p w:rsidR="000232AF" w:rsidRPr="00C16403" w:rsidRDefault="00052BBE" w:rsidP="00C1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66933" w:rsidRPr="00C16403" w:rsidRDefault="00266933" w:rsidP="00C1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A8D" w:rsidRPr="00C16403" w:rsidRDefault="00997A8D" w:rsidP="00EC5439">
      <w:pPr>
        <w:pStyle w:val="Akapitzlist"/>
        <w:numPr>
          <w:ilvl w:val="0"/>
          <w:numId w:val="13"/>
        </w:numPr>
        <w:ind w:left="426" w:hanging="426"/>
        <w:jc w:val="both"/>
        <w:rPr>
          <w:color w:val="333333"/>
        </w:rPr>
      </w:pPr>
      <w:r w:rsidRPr="00C16403">
        <w:rPr>
          <w:color w:val="333333"/>
        </w:rPr>
        <w:t xml:space="preserve">Doradcy zawodowi Ośrodka Doradztwa Zawodowego </w:t>
      </w:r>
      <w:proofErr w:type="spellStart"/>
      <w:r w:rsidRPr="00C16403">
        <w:rPr>
          <w:color w:val="333333"/>
        </w:rPr>
        <w:t>ŁCDNiKP</w:t>
      </w:r>
      <w:proofErr w:type="spellEnd"/>
      <w:r w:rsidRPr="00C16403">
        <w:rPr>
          <w:color w:val="333333"/>
        </w:rPr>
        <w:t xml:space="preserve"> </w:t>
      </w:r>
      <w:r w:rsidR="00052BBE">
        <w:rPr>
          <w:color w:val="333333"/>
        </w:rPr>
        <w:t>wzięli udział w </w:t>
      </w:r>
      <w:r w:rsidR="00EB2FB6">
        <w:rPr>
          <w:color w:val="333333"/>
        </w:rPr>
        <w:t>organizowanych</w:t>
      </w:r>
      <w:r w:rsidR="00225A65" w:rsidRPr="00C16403">
        <w:rPr>
          <w:color w:val="333333"/>
        </w:rPr>
        <w:t xml:space="preserve"> przez UMŁ Dni</w:t>
      </w:r>
      <w:r w:rsidR="004A37DC">
        <w:rPr>
          <w:color w:val="333333"/>
        </w:rPr>
        <w:t>a</w:t>
      </w:r>
      <w:r w:rsidR="00225A65" w:rsidRPr="00C16403">
        <w:rPr>
          <w:color w:val="333333"/>
        </w:rPr>
        <w:t xml:space="preserve">ch </w:t>
      </w:r>
      <w:r w:rsidRPr="00C16403">
        <w:rPr>
          <w:color w:val="333333"/>
        </w:rPr>
        <w:t xml:space="preserve"> Doradztwa Zawodowego w ramach kampanii “Ucz się w Łodzi”. Drugie  spotkanie z tego cyklu odbyło się  w  Publicznym Gimnazjum nr 46  w Łodzi. Doradcy zawodowi przeprowadzili cykl warsztatów</w:t>
      </w:r>
      <w:r w:rsidR="004A37DC">
        <w:rPr>
          <w:color w:val="333333"/>
        </w:rPr>
        <w:t xml:space="preserve"> dla uczniów Publicznego Gimnaz</w:t>
      </w:r>
      <w:r w:rsidRPr="00C16403">
        <w:rPr>
          <w:color w:val="333333"/>
        </w:rPr>
        <w:t>jum nr 18, Publicznego Gimnazjum nr 28, Publicznego Gimnazjum nr 37, Publicznego Gimnazjum nr 43, Publicznego Gimnazjum nr 46. Tematyka warsztatów to: Cele edukacyjno-zawodowe; Rozpoznawanie wewnętrznego potencjału; Cyrk Motyli z wykorzystaniem filmu. Ponadto doradcy zawodowi prowadzili rozmowy doradcze z uczniami gimnazjum dotyczące wyboru szk</w:t>
      </w:r>
      <w:r w:rsidR="00052BBE">
        <w:rPr>
          <w:color w:val="333333"/>
        </w:rPr>
        <w:t xml:space="preserve">oły </w:t>
      </w:r>
      <w:proofErr w:type="spellStart"/>
      <w:r w:rsidR="00052BBE">
        <w:rPr>
          <w:color w:val="333333"/>
        </w:rPr>
        <w:t>ponadgimnazjalnej</w:t>
      </w:r>
      <w:proofErr w:type="spellEnd"/>
      <w:r w:rsidR="00052BBE">
        <w:rPr>
          <w:color w:val="333333"/>
        </w:rPr>
        <w:t xml:space="preserve"> zgodnie z </w:t>
      </w:r>
      <w:r w:rsidRPr="00C16403">
        <w:rPr>
          <w:color w:val="333333"/>
        </w:rPr>
        <w:t xml:space="preserve">rozpoznanymi zasobami, ofertą edukacyjną, potrzebami rynku pracy. W warsztatach uczestniczyło 50 osób, w konsultacjach indywidualnych udział wzięło </w:t>
      </w:r>
      <w:r w:rsidRPr="00C16403">
        <w:t>50</w:t>
      </w:r>
      <w:r w:rsidRPr="00C16403">
        <w:rPr>
          <w:color w:val="333333"/>
        </w:rPr>
        <w:t xml:space="preserve"> osób.</w:t>
      </w:r>
      <w:r w:rsidRPr="00C16403">
        <w:rPr>
          <w:color w:val="333333"/>
        </w:rPr>
        <w:br/>
        <w:t xml:space="preserve"> Koordynator: Małgorzata  Sienna, Kierownik Ośrodka Doradztwa Zawodowego, współpraca doradcy zawodowi – </w:t>
      </w:r>
      <w:r w:rsidRPr="00052BBE">
        <w:rPr>
          <w:i/>
          <w:color w:val="333333"/>
        </w:rPr>
        <w:t xml:space="preserve">Małgorzata Bartosiak, Agnieszka Bugajska – </w:t>
      </w:r>
      <w:proofErr w:type="spellStart"/>
      <w:r w:rsidRPr="00052BBE">
        <w:rPr>
          <w:i/>
          <w:color w:val="333333"/>
        </w:rPr>
        <w:t>Możyszek</w:t>
      </w:r>
      <w:proofErr w:type="spellEnd"/>
      <w:r w:rsidRPr="00052BBE">
        <w:rPr>
          <w:i/>
          <w:color w:val="333333"/>
        </w:rPr>
        <w:t xml:space="preserve">, Emilia Gralewska, Jolanta Kacprzak, Ewa Koper, Małgorzata </w:t>
      </w:r>
      <w:proofErr w:type="spellStart"/>
      <w:r w:rsidRPr="00052BBE">
        <w:rPr>
          <w:i/>
          <w:color w:val="333333"/>
        </w:rPr>
        <w:t>Redlicka</w:t>
      </w:r>
      <w:proofErr w:type="spellEnd"/>
      <w:r w:rsidRPr="00052BBE">
        <w:rPr>
          <w:i/>
          <w:color w:val="333333"/>
        </w:rPr>
        <w:t xml:space="preserve">, Dorota Świt, Arkadiusz </w:t>
      </w:r>
      <w:proofErr w:type="spellStart"/>
      <w:r w:rsidRPr="00052BBE">
        <w:rPr>
          <w:i/>
          <w:color w:val="333333"/>
        </w:rPr>
        <w:t>Trzuskowski</w:t>
      </w:r>
      <w:proofErr w:type="spellEnd"/>
      <w:r w:rsidRPr="00052BBE">
        <w:rPr>
          <w:i/>
          <w:color w:val="333333"/>
        </w:rPr>
        <w:t xml:space="preserve">, Anna </w:t>
      </w:r>
      <w:proofErr w:type="spellStart"/>
      <w:r w:rsidRPr="00052BBE">
        <w:rPr>
          <w:i/>
          <w:color w:val="333333"/>
        </w:rPr>
        <w:t>Zientalska</w:t>
      </w:r>
      <w:proofErr w:type="spellEnd"/>
      <w:r w:rsidRPr="00052BBE">
        <w:rPr>
          <w:i/>
          <w:color w:val="333333"/>
        </w:rPr>
        <w:t xml:space="preserve"> oraz Maria Michalak – konsultant do spraw kształcenia zawodowego</w:t>
      </w:r>
      <w:r w:rsidRPr="00C16403">
        <w:rPr>
          <w:color w:val="333333"/>
        </w:rPr>
        <w:t xml:space="preserve">. </w:t>
      </w:r>
    </w:p>
    <w:p w:rsidR="00997A8D" w:rsidRDefault="00052BBE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2BBE" w:rsidRPr="00C16403" w:rsidRDefault="00052BBE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8D" w:rsidRPr="002229BB" w:rsidRDefault="00997A8D" w:rsidP="002229BB">
      <w:pPr>
        <w:pStyle w:val="Akapitzlist"/>
        <w:numPr>
          <w:ilvl w:val="0"/>
          <w:numId w:val="13"/>
        </w:numPr>
        <w:ind w:left="426" w:hanging="426"/>
        <w:jc w:val="both"/>
        <w:rPr>
          <w:i/>
        </w:rPr>
      </w:pPr>
      <w:r w:rsidRPr="00C16403">
        <w:rPr>
          <w:u w:color="000000"/>
        </w:rPr>
        <w:t>Doradcy zawodowi zorganizowali i przeprowadzili cykl konsultacji indywidualnych dla uczniów Publicznego Gimnazjum nr 1, Publicznego Gimnazjum nr 2, Publicznego Gimnazjum nr 5, Publicznego Gimnazjum nr 11, Publicznego Gimnazju</w:t>
      </w:r>
      <w:r w:rsidR="002205D4" w:rsidRPr="00C16403">
        <w:rPr>
          <w:u w:color="000000"/>
        </w:rPr>
        <w:t xml:space="preserve">m nr 26, Publicznego Gimnazjum </w:t>
      </w:r>
      <w:r w:rsidRPr="00C16403">
        <w:rPr>
          <w:u w:color="000000"/>
        </w:rPr>
        <w:t>nr 29, Publicznego Gimnazjum nr 35,  Publicznego Gimnazjum nr 36, Publicznego Gimnazjum nr 34 i ich rodziców oraz dla uczniów XXXII Liceum Ogólnokształcącego. Tematyk</w:t>
      </w:r>
      <w:r w:rsidR="00EB2FB6">
        <w:rPr>
          <w:u w:color="000000"/>
        </w:rPr>
        <w:t>a rozmów doradczych dotyczyła: w</w:t>
      </w:r>
      <w:r w:rsidRPr="00C16403">
        <w:rPr>
          <w:u w:color="000000"/>
        </w:rPr>
        <w:t xml:space="preserve">yboru szkoły </w:t>
      </w:r>
      <w:proofErr w:type="spellStart"/>
      <w:r w:rsidRPr="00C16403">
        <w:rPr>
          <w:u w:color="000000"/>
        </w:rPr>
        <w:t>ponadgimnazjalnej</w:t>
      </w:r>
      <w:proofErr w:type="spellEnd"/>
      <w:r w:rsidRPr="00C16403">
        <w:rPr>
          <w:u w:color="000000"/>
        </w:rPr>
        <w:t xml:space="preserve">; oferty łódzkich szkół </w:t>
      </w:r>
      <w:proofErr w:type="spellStart"/>
      <w:r w:rsidRPr="00C16403">
        <w:rPr>
          <w:u w:color="000000"/>
        </w:rPr>
        <w:t>ponadgimnazjalnych</w:t>
      </w:r>
      <w:proofErr w:type="spellEnd"/>
      <w:r w:rsidRPr="00C16403">
        <w:rPr>
          <w:u w:color="000000"/>
        </w:rPr>
        <w:t xml:space="preserve">; planowania ścieżki edukacyjno - zawodowej od gimnazjum do rynku pracy; badań predyspozycji zawodowych, oferty edukacyjnej szkół wyższych. W rozmowach  doradczych udział </w:t>
      </w:r>
      <w:r w:rsidRPr="00C16403">
        <w:rPr>
          <w:u w:color="000000"/>
        </w:rPr>
        <w:lastRenderedPageBreak/>
        <w:t xml:space="preserve">wzięły 53 osoby. </w:t>
      </w:r>
      <w:r w:rsidRPr="00C16403">
        <w:rPr>
          <w:i/>
          <w:u w:color="000000"/>
        </w:rPr>
        <w:t>Osoby prowadzące: Emilia Gralewska, Ewa Koper, Dorota Świt  – doradcy zawodowi</w:t>
      </w:r>
    </w:p>
    <w:p w:rsidR="002229BB" w:rsidRDefault="002229BB" w:rsidP="00052BB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93" w:hanging="393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___________________________________________________________________________</w:t>
      </w:r>
    </w:p>
    <w:p w:rsidR="002229BB" w:rsidRPr="00C16403" w:rsidRDefault="002229BB" w:rsidP="00052BB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93" w:hanging="393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997A8D" w:rsidRPr="00C16403" w:rsidRDefault="00997A8D" w:rsidP="00EC543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color w:val="333333"/>
        </w:rPr>
      </w:pPr>
      <w:r w:rsidRPr="00C16403">
        <w:rPr>
          <w:u w:color="000000"/>
        </w:rPr>
        <w:t>Zorganizowano</w:t>
      </w:r>
      <w:r w:rsidR="005D308C">
        <w:rPr>
          <w:u w:color="000000"/>
        </w:rPr>
        <w:t xml:space="preserve"> </w:t>
      </w:r>
      <w:r w:rsidRPr="00C16403">
        <w:rPr>
          <w:color w:val="333333"/>
        </w:rPr>
        <w:t xml:space="preserve">i przeprowadzono wycieczkę </w:t>
      </w:r>
      <w:proofErr w:type="spellStart"/>
      <w:r w:rsidRPr="00C16403">
        <w:rPr>
          <w:color w:val="333333"/>
        </w:rPr>
        <w:t>zawodoznawczą</w:t>
      </w:r>
      <w:proofErr w:type="spellEnd"/>
      <w:r w:rsidRPr="00C16403">
        <w:rPr>
          <w:color w:val="333333"/>
        </w:rPr>
        <w:t xml:space="preserve"> dla uczniów klas III Publicznego Gimnazjum nr 30 na temat: Szkoła zawodowa szkołą pozytywn</w:t>
      </w:r>
      <w:r w:rsidR="002205D4" w:rsidRPr="00C16403">
        <w:rPr>
          <w:color w:val="333333"/>
        </w:rPr>
        <w:t xml:space="preserve">ego wyboru.  Zapoznano uczniów </w:t>
      </w:r>
      <w:r w:rsidRPr="00C16403">
        <w:rPr>
          <w:color w:val="333333"/>
        </w:rPr>
        <w:t xml:space="preserve">z ofertą kształcenia w Zespole Szkół Rzemiosła, systemem kształcenia </w:t>
      </w:r>
      <w:proofErr w:type="spellStart"/>
      <w:r w:rsidRPr="00C16403">
        <w:rPr>
          <w:color w:val="333333"/>
        </w:rPr>
        <w:t>ponadgimnazjalnego</w:t>
      </w:r>
      <w:proofErr w:type="spellEnd"/>
      <w:r w:rsidRPr="00C16403">
        <w:rPr>
          <w:color w:val="333333"/>
        </w:rPr>
        <w:t xml:space="preserve"> oraz dokonano bada</w:t>
      </w:r>
      <w:r w:rsidR="00052BBE">
        <w:rPr>
          <w:color w:val="333333"/>
        </w:rPr>
        <w:t>nia predyspozycji zawodowych. W </w:t>
      </w:r>
      <w:r w:rsidRPr="00C16403">
        <w:rPr>
          <w:color w:val="333333"/>
        </w:rPr>
        <w:t>zajęci</w:t>
      </w:r>
      <w:r w:rsidR="002205D4" w:rsidRPr="00C16403">
        <w:rPr>
          <w:color w:val="333333"/>
        </w:rPr>
        <w:t xml:space="preserve">ach edukacyjnych uczestniczyło </w:t>
      </w:r>
      <w:r w:rsidRPr="00C16403">
        <w:rPr>
          <w:color w:val="333333"/>
        </w:rPr>
        <w:t xml:space="preserve">18 uczniów. Osoba prowadząca: </w:t>
      </w:r>
      <w:r w:rsidRPr="00052BBE">
        <w:rPr>
          <w:i/>
          <w:color w:val="333333"/>
        </w:rPr>
        <w:t xml:space="preserve">Małgorzata </w:t>
      </w:r>
      <w:proofErr w:type="spellStart"/>
      <w:r w:rsidRPr="00052BBE">
        <w:rPr>
          <w:i/>
          <w:color w:val="333333"/>
        </w:rPr>
        <w:t>Redlicka</w:t>
      </w:r>
      <w:proofErr w:type="spellEnd"/>
      <w:r w:rsidRPr="00052BBE">
        <w:rPr>
          <w:i/>
          <w:color w:val="333333"/>
        </w:rPr>
        <w:t>, doradca zawodowy</w:t>
      </w:r>
      <w:r w:rsidRPr="00C16403">
        <w:rPr>
          <w:color w:val="333333"/>
        </w:rPr>
        <w:t>.</w:t>
      </w:r>
    </w:p>
    <w:p w:rsidR="00997A8D" w:rsidRDefault="00997A8D" w:rsidP="00C16403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2BBE" w:rsidRDefault="00052BBE" w:rsidP="00C16403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052BBE" w:rsidRPr="00C16403" w:rsidRDefault="00052BBE" w:rsidP="00C16403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05D4" w:rsidRPr="00C16403" w:rsidRDefault="00997A8D" w:rsidP="00EC5439">
      <w:pPr>
        <w:pStyle w:val="Domyln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403">
        <w:rPr>
          <w:rFonts w:ascii="Times New Roman" w:hAnsi="Times New Roman" w:cs="Times New Roman"/>
          <w:iCs/>
          <w:sz w:val="24"/>
          <w:szCs w:val="24"/>
        </w:rPr>
        <w:t xml:space="preserve">Przeprowadzono spotkanie edukacyjne dla rodziców uczniów klas III Publicznego Gimnazjum nr 5, Publicznego Gimnazjum nr 6, Publicznego Gimnazjum nr 21, Publicznego Gimnazjum nr 24, Publicznego Gimnazjum nr 26 na temat: </w:t>
      </w:r>
      <w:r w:rsidRPr="00C16403">
        <w:rPr>
          <w:rFonts w:ascii="Times New Roman" w:hAnsi="Times New Roman" w:cs="Times New Roman"/>
          <w:i/>
          <w:iCs/>
          <w:sz w:val="24"/>
          <w:szCs w:val="24"/>
        </w:rPr>
        <w:t xml:space="preserve">Rodzic świadomym doradcą zawodowym swojego dziecka. </w:t>
      </w:r>
      <w:r w:rsidRPr="00C16403">
        <w:rPr>
          <w:rFonts w:ascii="Times New Roman" w:hAnsi="Times New Roman" w:cs="Times New Roman"/>
          <w:iCs/>
          <w:sz w:val="24"/>
          <w:szCs w:val="24"/>
        </w:rPr>
        <w:t xml:space="preserve">Omówiono strukturę  kształcenia  </w:t>
      </w:r>
      <w:proofErr w:type="spellStart"/>
      <w:r w:rsidRPr="00C16403">
        <w:rPr>
          <w:rFonts w:ascii="Times New Roman" w:hAnsi="Times New Roman" w:cs="Times New Roman"/>
          <w:iCs/>
          <w:sz w:val="24"/>
          <w:szCs w:val="24"/>
        </w:rPr>
        <w:t>ponadgimnazjalnego</w:t>
      </w:r>
      <w:proofErr w:type="spellEnd"/>
      <w:r w:rsidRPr="00C16403">
        <w:rPr>
          <w:rFonts w:ascii="Times New Roman" w:hAnsi="Times New Roman" w:cs="Times New Roman"/>
          <w:iCs/>
          <w:sz w:val="24"/>
          <w:szCs w:val="24"/>
        </w:rPr>
        <w:t>, ofertę edukacyjną łódzkich szkó</w:t>
      </w:r>
      <w:r w:rsidR="00052BBE">
        <w:rPr>
          <w:rFonts w:ascii="Times New Roman" w:hAnsi="Times New Roman" w:cs="Times New Roman"/>
          <w:iCs/>
          <w:sz w:val="24"/>
          <w:szCs w:val="24"/>
        </w:rPr>
        <w:t>ł oraz czynniki wyboru szkoły i </w:t>
      </w:r>
      <w:r w:rsidRPr="00C16403">
        <w:rPr>
          <w:rFonts w:ascii="Times New Roman" w:hAnsi="Times New Roman" w:cs="Times New Roman"/>
          <w:iCs/>
          <w:sz w:val="24"/>
          <w:szCs w:val="24"/>
        </w:rPr>
        <w:t>zawodu. Zaprezentowana tematyka</w:t>
      </w:r>
      <w:r w:rsidRPr="00C16403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iCs/>
          <w:sz w:val="24"/>
          <w:szCs w:val="24"/>
        </w:rPr>
        <w:t>wywołała duże</w:t>
      </w:r>
      <w:r w:rsidR="00052BBE">
        <w:rPr>
          <w:rFonts w:ascii="Times New Roman" w:hAnsi="Times New Roman" w:cs="Times New Roman"/>
          <w:iCs/>
          <w:sz w:val="24"/>
          <w:szCs w:val="24"/>
        </w:rPr>
        <w:t xml:space="preserve"> zainteresowanie uczestników. W </w:t>
      </w:r>
      <w:r w:rsidRPr="00C16403">
        <w:rPr>
          <w:rFonts w:ascii="Times New Roman" w:hAnsi="Times New Roman" w:cs="Times New Roman"/>
          <w:iCs/>
          <w:sz w:val="24"/>
          <w:szCs w:val="24"/>
        </w:rPr>
        <w:t xml:space="preserve">spotkaniu uczestniczyło 211 osób.  </w:t>
      </w:r>
    </w:p>
    <w:p w:rsidR="00997A8D" w:rsidRPr="00052BBE" w:rsidRDefault="00052BBE" w:rsidP="00052BB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     </w:t>
      </w:r>
      <w:r w:rsidR="00997A8D" w:rsidRPr="00C16403">
        <w:rPr>
          <w:rFonts w:ascii="Times New Roman" w:hAnsi="Times New Roman" w:cs="Times New Roman"/>
          <w:i/>
          <w:iCs/>
          <w:sz w:val="24"/>
          <w:szCs w:val="24"/>
        </w:rPr>
        <w:t>Organizatorzy: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05D4" w:rsidRPr="00C16403">
        <w:rPr>
          <w:rFonts w:ascii="Times New Roman" w:hAnsi="Times New Roman" w:cs="Times New Roman"/>
          <w:i/>
          <w:iCs/>
          <w:sz w:val="24"/>
          <w:szCs w:val="24"/>
        </w:rPr>
        <w:t xml:space="preserve">Małgorzata Bartosiak, Jolanta </w:t>
      </w:r>
      <w:r w:rsidR="00997A8D" w:rsidRPr="00C16403">
        <w:rPr>
          <w:rFonts w:ascii="Times New Roman" w:hAnsi="Times New Roman" w:cs="Times New Roman"/>
          <w:i/>
          <w:iCs/>
          <w:sz w:val="24"/>
          <w:szCs w:val="24"/>
        </w:rPr>
        <w:t xml:space="preserve">Kacprzak, Ewa Koper – doradcy </w:t>
      </w:r>
      <w:r>
        <w:rPr>
          <w:rFonts w:ascii="Times New Roman" w:hAnsi="Times New Roman" w:cs="Times New Roman"/>
          <w:i/>
          <w:iCs/>
          <w:sz w:val="24"/>
          <w:szCs w:val="24"/>
        </w:rPr>
        <w:t>      </w:t>
      </w:r>
      <w:r w:rsidR="00997A8D" w:rsidRPr="00C16403">
        <w:rPr>
          <w:rFonts w:ascii="Times New Roman" w:hAnsi="Times New Roman" w:cs="Times New Roman"/>
          <w:i/>
          <w:iCs/>
          <w:sz w:val="24"/>
          <w:szCs w:val="24"/>
        </w:rPr>
        <w:t xml:space="preserve">zawodowi </w:t>
      </w:r>
      <w:r w:rsidR="00997A8D" w:rsidRPr="00C16403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052BBE" w:rsidRPr="00C16403" w:rsidRDefault="00052BBE" w:rsidP="00C16403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7A8D" w:rsidRPr="00C16403" w:rsidRDefault="00997A8D" w:rsidP="00EC5439">
      <w:pPr>
        <w:pStyle w:val="Domyln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color w:val="333333"/>
          <w:sz w:val="24"/>
          <w:szCs w:val="24"/>
        </w:rPr>
        <w:t xml:space="preserve">Przeprowadzono </w:t>
      </w:r>
      <w:r w:rsidRPr="00C16403">
        <w:rPr>
          <w:rFonts w:ascii="Times New Roman" w:hAnsi="Times New Roman" w:cs="Times New Roman"/>
          <w:sz w:val="24"/>
          <w:szCs w:val="24"/>
        </w:rPr>
        <w:t>badanie predyspozycji zawodowych dla uczniów klas III Publicznego Gimnazjum  nr 10 w Łodzi, Publicznego Gimnazjum nr 36 w Łodzi, Publicznego Gimnazjum nr 37 w Łodzi</w:t>
      </w:r>
      <w:r w:rsidR="005D308C">
        <w:rPr>
          <w:rFonts w:ascii="Times New Roman" w:hAnsi="Times New Roman" w:cs="Times New Roman"/>
          <w:sz w:val="24"/>
          <w:szCs w:val="24"/>
        </w:rPr>
        <w:t xml:space="preserve">. </w:t>
      </w:r>
      <w:r w:rsidRPr="00C16403">
        <w:rPr>
          <w:rFonts w:ascii="Times New Roman" w:hAnsi="Times New Roman" w:cs="Times New Roman"/>
          <w:sz w:val="24"/>
          <w:szCs w:val="24"/>
        </w:rPr>
        <w:t xml:space="preserve">Omówiono wyniki w kontekście  wyboru szkoły </w:t>
      </w:r>
      <w:proofErr w:type="spellStart"/>
      <w:r w:rsidRPr="00C16403"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 w:rsidRPr="00C16403">
        <w:rPr>
          <w:rFonts w:ascii="Times New Roman" w:hAnsi="Times New Roman" w:cs="Times New Roman"/>
          <w:sz w:val="24"/>
          <w:szCs w:val="24"/>
        </w:rPr>
        <w:t xml:space="preserve">. W badaniu uczestniczyły 48 osoby. </w:t>
      </w:r>
      <w:r w:rsidRPr="00C16403">
        <w:rPr>
          <w:rFonts w:ascii="Times New Roman" w:hAnsi="Times New Roman" w:cs="Times New Roman"/>
          <w:i/>
          <w:sz w:val="24"/>
          <w:szCs w:val="24"/>
        </w:rPr>
        <w:t xml:space="preserve">Osoby prowadzące: Agnieszka Bugajska – </w:t>
      </w:r>
      <w:proofErr w:type="spellStart"/>
      <w:r w:rsidRPr="00C16403">
        <w:rPr>
          <w:rFonts w:ascii="Times New Roman" w:hAnsi="Times New Roman" w:cs="Times New Roman"/>
          <w:i/>
          <w:sz w:val="24"/>
          <w:szCs w:val="24"/>
        </w:rPr>
        <w:t>Możyszek</w:t>
      </w:r>
      <w:proofErr w:type="spellEnd"/>
      <w:r w:rsidRPr="00C16403">
        <w:rPr>
          <w:rFonts w:ascii="Times New Roman" w:hAnsi="Times New Roman" w:cs="Times New Roman"/>
          <w:i/>
          <w:sz w:val="24"/>
          <w:szCs w:val="24"/>
        </w:rPr>
        <w:t>, Jolanta Kacprzak, Ewa Koper – doradcy zawodowi</w:t>
      </w:r>
    </w:p>
    <w:p w:rsidR="00997A8D" w:rsidRPr="00052BBE" w:rsidRDefault="00052BBE" w:rsidP="00C16403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2BBE" w:rsidRPr="00C16403" w:rsidRDefault="00052BBE" w:rsidP="00C16403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A8D" w:rsidRPr="00C16403" w:rsidRDefault="00997A8D" w:rsidP="00EC5439">
      <w:pPr>
        <w:pStyle w:val="Domyln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403">
        <w:rPr>
          <w:rFonts w:ascii="Times New Roman" w:hAnsi="Times New Roman" w:cs="Times New Roman"/>
          <w:sz w:val="24"/>
          <w:szCs w:val="24"/>
        </w:rPr>
        <w:t>Zorganizowano konsultację grupową  dla nauc</w:t>
      </w:r>
      <w:r w:rsidR="005D308C">
        <w:rPr>
          <w:rFonts w:ascii="Times New Roman" w:hAnsi="Times New Roman" w:cs="Times New Roman"/>
          <w:sz w:val="24"/>
          <w:szCs w:val="24"/>
        </w:rPr>
        <w:t xml:space="preserve">zycieli - doradców zawodowych </w:t>
      </w:r>
      <w:r w:rsidRPr="00C16403">
        <w:rPr>
          <w:rFonts w:ascii="Times New Roman" w:hAnsi="Times New Roman" w:cs="Times New Roman"/>
          <w:sz w:val="24"/>
          <w:szCs w:val="24"/>
        </w:rPr>
        <w:t>przy współpracy z Pra</w:t>
      </w:r>
      <w:r w:rsidR="005D308C">
        <w:rPr>
          <w:rFonts w:ascii="Times New Roman" w:hAnsi="Times New Roman" w:cs="Times New Roman"/>
          <w:sz w:val="24"/>
          <w:szCs w:val="24"/>
        </w:rPr>
        <w:t xml:space="preserve">cownią Edukacji </w:t>
      </w:r>
      <w:proofErr w:type="spellStart"/>
      <w:r w:rsidR="005D308C">
        <w:rPr>
          <w:rFonts w:ascii="Times New Roman" w:hAnsi="Times New Roman" w:cs="Times New Roman"/>
          <w:sz w:val="24"/>
          <w:szCs w:val="24"/>
        </w:rPr>
        <w:t>Przedzawodowej</w:t>
      </w:r>
      <w:proofErr w:type="spellEnd"/>
      <w:r w:rsidR="005D308C">
        <w:rPr>
          <w:rFonts w:ascii="Times New Roman" w:hAnsi="Times New Roman" w:cs="Times New Roman"/>
          <w:sz w:val="24"/>
          <w:szCs w:val="24"/>
        </w:rPr>
        <w:t>. Z</w:t>
      </w:r>
      <w:r w:rsidRPr="00C16403">
        <w:rPr>
          <w:rFonts w:ascii="Times New Roman" w:hAnsi="Times New Roman" w:cs="Times New Roman"/>
          <w:sz w:val="24"/>
          <w:szCs w:val="24"/>
        </w:rPr>
        <w:t>organizowano zajęcia dla doradców zawodowych "</w:t>
      </w:r>
      <w:r w:rsidRPr="00C1640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Badanie predyspozycji zawodowych - jak wspierać ucznia w poznaniu siebie" . Nauczy</w:t>
      </w:r>
      <w:r w:rsidR="004A37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ciele poznali strukturę</w:t>
      </w:r>
      <w:r w:rsidRPr="00C1640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pracowni oraz system badania predyspozycji zawodowyc</w:t>
      </w:r>
      <w:r w:rsidR="004A37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h przeprowadzanych w ramach zaję</w:t>
      </w:r>
      <w:r w:rsidRPr="00C1640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ć organizowanych w pracowni przy współpracy z Ośrodkiem Doradztwa Zawodowego.  Organizator:</w:t>
      </w:r>
      <w:r w:rsidRPr="00C16403">
        <w:rPr>
          <w:rFonts w:ascii="Times New Roman" w:hAnsi="Times New Roman" w:cs="Times New Roman"/>
          <w:i/>
          <w:iCs/>
          <w:sz w:val="24"/>
          <w:szCs w:val="24"/>
        </w:rPr>
        <w:t xml:space="preserve"> Dorota Świt, doradca zawodowy </w:t>
      </w:r>
    </w:p>
    <w:p w:rsidR="00997A8D" w:rsidRDefault="00997A8D" w:rsidP="00030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6403">
        <w:rPr>
          <w:rFonts w:ascii="Times New Roman" w:hAnsi="Times New Roman" w:cs="Times New Roman"/>
          <w:sz w:val="24"/>
          <w:szCs w:val="24"/>
          <w:lang w:eastAsia="pl-PL"/>
        </w:rPr>
        <w:t xml:space="preserve">   </w:t>
      </w:r>
      <w:r w:rsidR="00030C7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052BBE" w:rsidRPr="00C16403" w:rsidRDefault="00052BBE" w:rsidP="00C16403">
      <w:pPr>
        <w:widowControl w:val="0"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7A8D" w:rsidRPr="00C16403" w:rsidRDefault="005D308C" w:rsidP="00EC5439">
      <w:pPr>
        <w:pStyle w:val="Akapitzlist"/>
        <w:numPr>
          <w:ilvl w:val="0"/>
          <w:numId w:val="17"/>
        </w:numPr>
        <w:ind w:left="426" w:hanging="437"/>
        <w:jc w:val="both"/>
        <w:rPr>
          <w:i/>
          <w:iCs/>
        </w:rPr>
      </w:pPr>
      <w:r>
        <w:t xml:space="preserve">Zorganizowano </w:t>
      </w:r>
      <w:r w:rsidR="00997A8D" w:rsidRPr="00C16403">
        <w:t>zajęcia edukacyjne dla uczących s</w:t>
      </w:r>
      <w:r w:rsidR="00030C7B">
        <w:t xml:space="preserve">ię klasy I, klasy II, klasy III </w:t>
      </w:r>
      <w:r w:rsidR="00997A8D" w:rsidRPr="00C16403">
        <w:rPr>
          <w:u w:color="000000"/>
        </w:rPr>
        <w:t xml:space="preserve">Publicznego Gimnazjum nr 1, Publicznego Gimnazjum nr 2, </w:t>
      </w:r>
      <w:r w:rsidR="00997A8D" w:rsidRPr="00C16403">
        <w:t>Publicznego Gimnazj</w:t>
      </w:r>
      <w:r w:rsidR="00030C7B">
        <w:t>um nr </w:t>
      </w:r>
      <w:r w:rsidR="00052BBE">
        <w:t xml:space="preserve">11,  na temat:  </w:t>
      </w:r>
      <w:r w:rsidR="00997A8D" w:rsidRPr="00C16403">
        <w:t xml:space="preserve">„W czym jestem mistrzem” -  badanie predyspozycji zawodowych, Świat zawodów, Czynniki wyboru zawodu. W zajęciach uczestniczyło 116 uczniów. </w:t>
      </w:r>
      <w:r w:rsidR="00997A8D" w:rsidRPr="00C16403">
        <w:rPr>
          <w:color w:val="333333"/>
          <w:shd w:val="clear" w:color="auto" w:fill="F9F9F9"/>
        </w:rPr>
        <w:t>Organizator:</w:t>
      </w:r>
      <w:r w:rsidR="00052BBE">
        <w:rPr>
          <w:i/>
          <w:iCs/>
        </w:rPr>
        <w:t xml:space="preserve"> Dorota Świt, </w:t>
      </w:r>
      <w:r w:rsidR="00997A8D" w:rsidRPr="00C16403">
        <w:rPr>
          <w:i/>
          <w:iCs/>
        </w:rPr>
        <w:t>doradca zawodowy</w:t>
      </w:r>
    </w:p>
    <w:p w:rsidR="00997A8D" w:rsidRDefault="00030C7B" w:rsidP="00C1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052BBE" w:rsidRDefault="00052BBE" w:rsidP="00C1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08C" w:rsidRDefault="005D308C" w:rsidP="00C1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08C" w:rsidRPr="00C16403" w:rsidRDefault="005D308C" w:rsidP="00C1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A8D" w:rsidRPr="00C16403" w:rsidRDefault="00997A8D" w:rsidP="00EC5439">
      <w:pPr>
        <w:pStyle w:val="Akapitzlist"/>
        <w:numPr>
          <w:ilvl w:val="0"/>
          <w:numId w:val="18"/>
        </w:numPr>
        <w:ind w:left="426" w:hanging="426"/>
        <w:jc w:val="both"/>
      </w:pPr>
      <w:r w:rsidRPr="00C16403">
        <w:lastRenderedPageBreak/>
        <w:t xml:space="preserve">Przeprowadzono warsztaty metodyczne dla nauczycieli Zespołu Szkół Gastronomicznych </w:t>
      </w:r>
    </w:p>
    <w:p w:rsidR="00997A8D" w:rsidRPr="005D308C" w:rsidRDefault="00997A8D" w:rsidP="005D3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64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bookmarkStart w:id="0" w:name="_GoBack"/>
      <w:bookmarkEnd w:id="0"/>
      <w:r w:rsidR="002205D4" w:rsidRPr="00C164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164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proofErr w:type="spellStart"/>
      <w:r w:rsidRPr="00C164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Coaching</w:t>
      </w:r>
      <w:proofErr w:type="spellEnd"/>
      <w:r w:rsidRPr="00C164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edukacji”. </w:t>
      </w:r>
      <w:r w:rsidRPr="00C1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Organizator: </w:t>
      </w:r>
      <w:r w:rsidRPr="00030C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Małgorzata Sienna, Kierownik Ośrodka Doradztwa Zawodowego</w:t>
      </w:r>
    </w:p>
    <w:p w:rsidR="00030C7B" w:rsidRDefault="00030C7B" w:rsidP="00C1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5D308C" w:rsidRPr="00C16403" w:rsidRDefault="005D308C" w:rsidP="00C1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2CFA" w:rsidRPr="00030C7B" w:rsidRDefault="00C62CFA" w:rsidP="00EC5439">
      <w:pPr>
        <w:pStyle w:val="Domylne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403">
        <w:rPr>
          <w:rFonts w:ascii="Times New Roman" w:hAnsi="Times New Roman" w:cs="Times New Roman"/>
          <w:iCs/>
          <w:sz w:val="24"/>
          <w:szCs w:val="24"/>
        </w:rPr>
        <w:t>Zorganizowano warsztaty w ramach Kompleksowego Wspomagania Szkół, na temat „Ocenianie kształtujące zajęć jako ważny element procesu eduka</w:t>
      </w:r>
      <w:r w:rsidR="00AF623A" w:rsidRPr="00C16403">
        <w:rPr>
          <w:rFonts w:ascii="Times New Roman" w:hAnsi="Times New Roman" w:cs="Times New Roman"/>
          <w:iCs/>
          <w:sz w:val="24"/>
          <w:szCs w:val="24"/>
        </w:rPr>
        <w:t>cyjnego</w:t>
      </w:r>
      <w:r w:rsidR="005D308C">
        <w:rPr>
          <w:rFonts w:ascii="Times New Roman" w:hAnsi="Times New Roman" w:cs="Times New Roman"/>
          <w:iCs/>
          <w:sz w:val="24"/>
          <w:szCs w:val="24"/>
        </w:rPr>
        <w:t>”</w:t>
      </w:r>
      <w:r w:rsidR="00AF623A" w:rsidRPr="00C16403">
        <w:rPr>
          <w:rFonts w:ascii="Times New Roman" w:hAnsi="Times New Roman" w:cs="Times New Roman"/>
          <w:iCs/>
          <w:sz w:val="24"/>
          <w:szCs w:val="24"/>
        </w:rPr>
        <w:t>. Warsztatami objęto radę pedagogiczną</w:t>
      </w:r>
      <w:r w:rsidRPr="00C16403">
        <w:rPr>
          <w:rFonts w:ascii="Times New Roman" w:hAnsi="Times New Roman" w:cs="Times New Roman"/>
          <w:iCs/>
          <w:sz w:val="24"/>
          <w:szCs w:val="24"/>
        </w:rPr>
        <w:t xml:space="preserve"> XXVI Liceum Ogólnokształcącego w Łodzi.</w:t>
      </w:r>
      <w:r w:rsidR="00030C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iCs/>
          <w:sz w:val="24"/>
          <w:szCs w:val="24"/>
        </w:rPr>
        <w:t xml:space="preserve">Organizator: </w:t>
      </w:r>
      <w:r w:rsidRPr="00030C7B">
        <w:rPr>
          <w:rFonts w:ascii="Times New Roman" w:hAnsi="Times New Roman" w:cs="Times New Roman"/>
          <w:i/>
          <w:iCs/>
          <w:sz w:val="24"/>
          <w:szCs w:val="24"/>
        </w:rPr>
        <w:t xml:space="preserve">Andrzej </w:t>
      </w:r>
      <w:proofErr w:type="spellStart"/>
      <w:r w:rsidRPr="00030C7B">
        <w:rPr>
          <w:rFonts w:ascii="Times New Roman" w:hAnsi="Times New Roman" w:cs="Times New Roman"/>
          <w:i/>
          <w:iCs/>
          <w:sz w:val="24"/>
          <w:szCs w:val="24"/>
        </w:rPr>
        <w:t>Melson</w:t>
      </w:r>
      <w:proofErr w:type="spellEnd"/>
      <w:r w:rsidRPr="00030C7B">
        <w:rPr>
          <w:rFonts w:ascii="Times New Roman" w:hAnsi="Times New Roman" w:cs="Times New Roman"/>
          <w:i/>
          <w:iCs/>
          <w:sz w:val="24"/>
          <w:szCs w:val="24"/>
        </w:rPr>
        <w:t>, konsultant</w:t>
      </w:r>
    </w:p>
    <w:p w:rsidR="00C62CFA" w:rsidRDefault="00030C7B" w:rsidP="00C16403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030C7B" w:rsidRPr="00C16403" w:rsidRDefault="00030C7B" w:rsidP="00C16403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2CFA" w:rsidRPr="00C16403" w:rsidRDefault="00C62CFA" w:rsidP="00EC5439">
      <w:pPr>
        <w:pStyle w:val="Domylne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0C7B">
        <w:rPr>
          <w:rFonts w:ascii="Times New Roman" w:hAnsi="Times New Roman" w:cs="Times New Roman"/>
          <w:i/>
          <w:iCs/>
          <w:sz w:val="24"/>
          <w:szCs w:val="24"/>
        </w:rPr>
        <w:t xml:space="preserve">Dominik </w:t>
      </w:r>
      <w:proofErr w:type="spellStart"/>
      <w:r w:rsidRPr="00030C7B">
        <w:rPr>
          <w:rFonts w:ascii="Times New Roman" w:hAnsi="Times New Roman" w:cs="Times New Roman"/>
          <w:i/>
          <w:iCs/>
          <w:sz w:val="24"/>
          <w:szCs w:val="24"/>
        </w:rPr>
        <w:t>Goss</w:t>
      </w:r>
      <w:proofErr w:type="spellEnd"/>
      <w:r w:rsidRPr="00C16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623A" w:rsidRPr="00C16403">
        <w:rPr>
          <w:rFonts w:ascii="Times New Roman" w:hAnsi="Times New Roman" w:cs="Times New Roman"/>
          <w:iCs/>
          <w:sz w:val="24"/>
          <w:szCs w:val="24"/>
        </w:rPr>
        <w:t xml:space="preserve">specjalista </w:t>
      </w:r>
      <w:proofErr w:type="spellStart"/>
      <w:r w:rsidR="00AF623A" w:rsidRPr="00C16403">
        <w:rPr>
          <w:rFonts w:ascii="Times New Roman" w:hAnsi="Times New Roman" w:cs="Times New Roman"/>
          <w:iCs/>
          <w:sz w:val="24"/>
          <w:szCs w:val="24"/>
        </w:rPr>
        <w:t>ŁCDNiKP</w:t>
      </w:r>
      <w:proofErr w:type="spellEnd"/>
      <w:r w:rsidR="00AF623A" w:rsidRPr="00C16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iCs/>
          <w:sz w:val="24"/>
          <w:szCs w:val="24"/>
        </w:rPr>
        <w:t xml:space="preserve">został zakwalifikowany do udziału w szkoleniu organizowanym przez wydawnictwo </w:t>
      </w:r>
      <w:proofErr w:type="spellStart"/>
      <w:r w:rsidRPr="00C16403">
        <w:rPr>
          <w:rFonts w:ascii="Times New Roman" w:hAnsi="Times New Roman" w:cs="Times New Roman"/>
          <w:iCs/>
          <w:sz w:val="24"/>
          <w:szCs w:val="24"/>
        </w:rPr>
        <w:t>AxelSpringer</w:t>
      </w:r>
      <w:proofErr w:type="spellEnd"/>
      <w:r w:rsidRPr="00C16403">
        <w:rPr>
          <w:rFonts w:ascii="Times New Roman" w:hAnsi="Times New Roman" w:cs="Times New Roman"/>
          <w:iCs/>
          <w:sz w:val="24"/>
          <w:szCs w:val="24"/>
        </w:rPr>
        <w:t xml:space="preserve"> w Berlinie. Szkolenie dotyczyło projektowania produktów, prezentowania ideami, mówienia językiem korzyści oraz budowania </w:t>
      </w:r>
      <w:r w:rsidR="00AF623A" w:rsidRPr="00C16403">
        <w:rPr>
          <w:rFonts w:ascii="Times New Roman" w:hAnsi="Times New Roman" w:cs="Times New Roman"/>
          <w:iCs/>
          <w:sz w:val="24"/>
          <w:szCs w:val="24"/>
        </w:rPr>
        <w:t>sieci kontaktów.</w:t>
      </w:r>
      <w:r w:rsidRPr="00C16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0C7B">
        <w:rPr>
          <w:rFonts w:ascii="Times New Roman" w:hAnsi="Times New Roman" w:cs="Times New Roman"/>
          <w:i/>
          <w:iCs/>
          <w:sz w:val="24"/>
          <w:szCs w:val="24"/>
        </w:rPr>
        <w:t xml:space="preserve">Dominik </w:t>
      </w:r>
      <w:proofErr w:type="spellStart"/>
      <w:r w:rsidR="00AF623A" w:rsidRPr="00030C7B">
        <w:rPr>
          <w:rFonts w:ascii="Times New Roman" w:hAnsi="Times New Roman" w:cs="Times New Roman"/>
          <w:i/>
          <w:iCs/>
          <w:sz w:val="24"/>
          <w:szCs w:val="24"/>
        </w:rPr>
        <w:t>Goss</w:t>
      </w:r>
      <w:proofErr w:type="spellEnd"/>
      <w:r w:rsidR="00AF623A" w:rsidRPr="00C16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6403">
        <w:rPr>
          <w:rFonts w:ascii="Times New Roman" w:hAnsi="Times New Roman" w:cs="Times New Roman"/>
          <w:iCs/>
          <w:sz w:val="24"/>
          <w:szCs w:val="24"/>
        </w:rPr>
        <w:t xml:space="preserve">został </w:t>
      </w:r>
      <w:r w:rsidR="00AF623A" w:rsidRPr="00C16403">
        <w:rPr>
          <w:rFonts w:ascii="Times New Roman" w:hAnsi="Times New Roman" w:cs="Times New Roman"/>
          <w:iCs/>
          <w:sz w:val="24"/>
          <w:szCs w:val="24"/>
        </w:rPr>
        <w:t xml:space="preserve">również </w:t>
      </w:r>
      <w:r w:rsidRPr="00C16403">
        <w:rPr>
          <w:rFonts w:ascii="Times New Roman" w:hAnsi="Times New Roman" w:cs="Times New Roman"/>
          <w:iCs/>
          <w:sz w:val="24"/>
          <w:szCs w:val="24"/>
        </w:rPr>
        <w:t>zakwalifikowany do programu akceleracji innowacyjnych pomysłów tworzenia oprogramowania.</w:t>
      </w:r>
    </w:p>
    <w:p w:rsidR="00C62CFA" w:rsidRDefault="00030C7B" w:rsidP="00C16403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030C7B" w:rsidRPr="00C16403" w:rsidRDefault="00030C7B" w:rsidP="00C16403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2CFA" w:rsidRPr="00030C7B" w:rsidRDefault="00C62CFA" w:rsidP="00EC5439">
      <w:pPr>
        <w:pStyle w:val="Domylne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403">
        <w:rPr>
          <w:rFonts w:ascii="Times New Roman" w:hAnsi="Times New Roman" w:cs="Times New Roman"/>
          <w:iCs/>
          <w:sz w:val="24"/>
          <w:szCs w:val="24"/>
        </w:rPr>
        <w:t>Zorganizowano i przeprowadzono etap rejonowy Wojewódzkiego Konkursu Przedmiotowego z In</w:t>
      </w:r>
      <w:r w:rsidR="000E138E">
        <w:rPr>
          <w:rFonts w:ascii="Times New Roman" w:hAnsi="Times New Roman" w:cs="Times New Roman"/>
          <w:iCs/>
          <w:sz w:val="24"/>
          <w:szCs w:val="24"/>
        </w:rPr>
        <w:t xml:space="preserve">formatyki. </w:t>
      </w:r>
      <w:r w:rsidRPr="00C16403">
        <w:rPr>
          <w:rFonts w:ascii="Times New Roman" w:hAnsi="Times New Roman" w:cs="Times New Roman"/>
          <w:iCs/>
          <w:sz w:val="24"/>
          <w:szCs w:val="24"/>
        </w:rPr>
        <w:t xml:space="preserve">Koordynacja: </w:t>
      </w:r>
      <w:r w:rsidRPr="00030C7B">
        <w:rPr>
          <w:rFonts w:ascii="Times New Roman" w:hAnsi="Times New Roman" w:cs="Times New Roman"/>
          <w:i/>
          <w:iCs/>
          <w:sz w:val="24"/>
          <w:szCs w:val="24"/>
        </w:rPr>
        <w:t>Sławomir Szaruga - konsultant</w:t>
      </w:r>
    </w:p>
    <w:p w:rsidR="00C62CFA" w:rsidRPr="00030C7B" w:rsidRDefault="00C62CFA" w:rsidP="00C16403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0C7B" w:rsidRDefault="00030C7B" w:rsidP="00C16403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030C7B" w:rsidRPr="00C16403" w:rsidRDefault="00030C7B" w:rsidP="00C16403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2CFA" w:rsidRPr="00C16403" w:rsidRDefault="00C62CFA" w:rsidP="00EC5439">
      <w:pPr>
        <w:pStyle w:val="Domylne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6403">
        <w:rPr>
          <w:rFonts w:ascii="Times New Roman" w:hAnsi="Times New Roman" w:cs="Times New Roman"/>
          <w:iCs/>
          <w:sz w:val="24"/>
          <w:szCs w:val="24"/>
        </w:rPr>
        <w:t>Zorganizowano i przeprowadzono warsztaty dla ucz</w:t>
      </w:r>
      <w:r w:rsidR="00030C7B">
        <w:rPr>
          <w:rFonts w:ascii="Times New Roman" w:hAnsi="Times New Roman" w:cs="Times New Roman"/>
          <w:iCs/>
          <w:sz w:val="24"/>
          <w:szCs w:val="24"/>
        </w:rPr>
        <w:t>niów i nauczycieli matematyki w </w:t>
      </w:r>
      <w:r w:rsidRPr="00C16403">
        <w:rPr>
          <w:rFonts w:ascii="Times New Roman" w:hAnsi="Times New Roman" w:cs="Times New Roman"/>
          <w:iCs/>
          <w:sz w:val="24"/>
          <w:szCs w:val="24"/>
        </w:rPr>
        <w:t xml:space="preserve">ramach "koła olimpijskiego": </w:t>
      </w:r>
      <w:proofErr w:type="spellStart"/>
      <w:r w:rsidRPr="00C16403">
        <w:rPr>
          <w:rFonts w:ascii="Times New Roman" w:hAnsi="Times New Roman" w:cs="Times New Roman"/>
          <w:iCs/>
          <w:sz w:val="24"/>
          <w:szCs w:val="24"/>
        </w:rPr>
        <w:t>dwustosunek</w:t>
      </w:r>
      <w:proofErr w:type="spellEnd"/>
      <w:r w:rsidRPr="00C16403">
        <w:rPr>
          <w:rFonts w:ascii="Times New Roman" w:hAnsi="Times New Roman" w:cs="Times New Roman"/>
          <w:iCs/>
          <w:sz w:val="24"/>
          <w:szCs w:val="24"/>
        </w:rPr>
        <w:t xml:space="preserve"> i biegunowe -3. Trójka ucznió</w:t>
      </w:r>
      <w:r w:rsidR="005D308C">
        <w:rPr>
          <w:rFonts w:ascii="Times New Roman" w:hAnsi="Times New Roman" w:cs="Times New Roman"/>
          <w:iCs/>
          <w:sz w:val="24"/>
          <w:szCs w:val="24"/>
        </w:rPr>
        <w:t>w - uczestników zajęć awansowała</w:t>
      </w:r>
      <w:r w:rsidRPr="00C16403">
        <w:rPr>
          <w:rFonts w:ascii="Times New Roman" w:hAnsi="Times New Roman" w:cs="Times New Roman"/>
          <w:iCs/>
          <w:sz w:val="24"/>
          <w:szCs w:val="24"/>
        </w:rPr>
        <w:t xml:space="preserve"> do drugiego etapu ogólnopolskiej Olimpiady Matematycznej. Organizacja i prowadzenie: </w:t>
      </w:r>
      <w:r w:rsidRPr="00030C7B">
        <w:rPr>
          <w:rFonts w:ascii="Times New Roman" w:hAnsi="Times New Roman" w:cs="Times New Roman"/>
          <w:i/>
          <w:iCs/>
          <w:sz w:val="24"/>
          <w:szCs w:val="24"/>
        </w:rPr>
        <w:t xml:space="preserve">Jacek </w:t>
      </w:r>
      <w:proofErr w:type="spellStart"/>
      <w:r w:rsidRPr="00030C7B">
        <w:rPr>
          <w:rFonts w:ascii="Times New Roman" w:hAnsi="Times New Roman" w:cs="Times New Roman"/>
          <w:i/>
          <w:iCs/>
          <w:sz w:val="24"/>
          <w:szCs w:val="24"/>
        </w:rPr>
        <w:t>Człapiński</w:t>
      </w:r>
      <w:proofErr w:type="spellEnd"/>
      <w:r w:rsidRPr="00030C7B">
        <w:rPr>
          <w:rFonts w:ascii="Times New Roman" w:hAnsi="Times New Roman" w:cs="Times New Roman"/>
          <w:i/>
          <w:iCs/>
          <w:sz w:val="24"/>
          <w:szCs w:val="24"/>
        </w:rPr>
        <w:t xml:space="preserve"> - doradca metodyczny</w:t>
      </w:r>
    </w:p>
    <w:p w:rsidR="00C62CFA" w:rsidRDefault="00030C7B" w:rsidP="00C16403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030C7B" w:rsidRPr="00C16403" w:rsidRDefault="00030C7B" w:rsidP="00C16403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2CFA" w:rsidRPr="00030C7B" w:rsidRDefault="00C62CFA" w:rsidP="00EC5439">
      <w:pPr>
        <w:pStyle w:val="Domylne"/>
        <w:numPr>
          <w:ilvl w:val="0"/>
          <w:numId w:val="23"/>
        </w:numPr>
        <w:ind w:left="426" w:hanging="4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403">
        <w:rPr>
          <w:rFonts w:ascii="Times New Roman" w:hAnsi="Times New Roman" w:cs="Times New Roman"/>
          <w:iCs/>
          <w:sz w:val="24"/>
          <w:szCs w:val="24"/>
        </w:rPr>
        <w:t xml:space="preserve">Opracowano, w ramach Regionalnego Programu Operacyjnego Województwa Łódzkiego na lata 2014-2020, Działanie XI.1 "Wysoka jakość edukacji" aplikację projektu "Kodowanie dla każdego" skierowaną do 60 nauczycieli i 600 uczniów 10 szkół podstawowych z Łodzi. Projekt obejmuje szkoły podstawowe: 24, 26, 42, 46, 54, 70, 91, 113, 152, 170. Założono 2-letni okres trwania. Głównym jego celem jest podniesienie kompetencji uczniów i nauczycieli w zakresie programowania. Koordynacja: </w:t>
      </w:r>
      <w:r w:rsidRPr="00030C7B"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 w:rsidRPr="00030C7B">
        <w:rPr>
          <w:rFonts w:ascii="Times New Roman" w:hAnsi="Times New Roman" w:cs="Times New Roman"/>
          <w:i/>
          <w:iCs/>
          <w:sz w:val="24"/>
          <w:szCs w:val="24"/>
        </w:rPr>
        <w:t>Koludo</w:t>
      </w:r>
      <w:proofErr w:type="spellEnd"/>
      <w:r w:rsidRPr="00030C7B">
        <w:rPr>
          <w:rFonts w:ascii="Times New Roman" w:hAnsi="Times New Roman" w:cs="Times New Roman"/>
          <w:i/>
          <w:iCs/>
          <w:sz w:val="24"/>
          <w:szCs w:val="24"/>
        </w:rPr>
        <w:t xml:space="preserve"> - konsultant</w:t>
      </w:r>
    </w:p>
    <w:p w:rsidR="00C62CFA" w:rsidRPr="00C16403" w:rsidRDefault="00030C7B" w:rsidP="00C16403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997A8D" w:rsidRPr="00C16403" w:rsidRDefault="00997A8D" w:rsidP="00C1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E3" w:rsidRPr="00C16403" w:rsidRDefault="00336D18" w:rsidP="00EC5439">
      <w:pPr>
        <w:pStyle w:val="Akapitzlist"/>
        <w:numPr>
          <w:ilvl w:val="0"/>
          <w:numId w:val="24"/>
        </w:numPr>
        <w:ind w:left="426" w:hanging="426"/>
        <w:jc w:val="both"/>
      </w:pPr>
      <w:r w:rsidRPr="00C16403">
        <w:t xml:space="preserve">Zorganizowano kolejną konsultację grupową przed </w:t>
      </w:r>
      <w:r w:rsidRPr="00C16403">
        <w:rPr>
          <w:color w:val="222222"/>
        </w:rPr>
        <w:t>IV Ogólnopolską Konferencją Edukacji Specjalnej</w:t>
      </w:r>
      <w:r w:rsidRPr="00C16403">
        <w:t xml:space="preserve">  </w:t>
      </w:r>
      <w:r w:rsidRPr="00C16403">
        <w:rPr>
          <w:i/>
        </w:rPr>
        <w:t xml:space="preserve">Osoby z </w:t>
      </w:r>
      <w:proofErr w:type="spellStart"/>
      <w:r w:rsidRPr="00C16403">
        <w:rPr>
          <w:i/>
        </w:rPr>
        <w:t>niepełnosprawnościami</w:t>
      </w:r>
      <w:proofErr w:type="spellEnd"/>
      <w:r w:rsidRPr="00C16403">
        <w:rPr>
          <w:i/>
        </w:rPr>
        <w:t xml:space="preserve"> – droga do dorosłości</w:t>
      </w:r>
      <w:r w:rsidRPr="00C16403">
        <w:t xml:space="preserve"> organizowaną wraz z ZNP oraz planowaną na kwiecień 2016 r. Tym razem </w:t>
      </w:r>
      <w:r w:rsidRPr="00C16403">
        <w:br/>
        <w:t xml:space="preserve">w konsultacji udział wzięli dyrektorzy szkół specjalnych opracowując szczegóły programu konferencji. </w:t>
      </w:r>
    </w:p>
    <w:p w:rsidR="00336D18" w:rsidRPr="00C16403" w:rsidRDefault="00336D18" w:rsidP="00C16403">
      <w:pPr>
        <w:pStyle w:val="Akapitzlist"/>
        <w:ind w:left="426"/>
        <w:jc w:val="both"/>
      </w:pPr>
      <w:r w:rsidRPr="00C16403">
        <w:t xml:space="preserve">Organizator: </w:t>
      </w:r>
      <w:r w:rsidRPr="00030C7B">
        <w:rPr>
          <w:i/>
        </w:rPr>
        <w:t>Jolanta Wojciechowska, Aneta Madziara</w:t>
      </w:r>
    </w:p>
    <w:p w:rsidR="00336D18" w:rsidRDefault="00030C7B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0C7B" w:rsidRPr="00C16403" w:rsidRDefault="00030C7B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E3" w:rsidRPr="00C16403" w:rsidRDefault="005D308C" w:rsidP="00EC5439">
      <w:pPr>
        <w:pStyle w:val="Akapitzlist"/>
        <w:numPr>
          <w:ilvl w:val="0"/>
          <w:numId w:val="25"/>
        </w:numPr>
        <w:ind w:left="426" w:hanging="426"/>
        <w:jc w:val="both"/>
      </w:pPr>
      <w:r>
        <w:t>Przeprowadzono kolejne</w:t>
      </w:r>
      <w:r w:rsidR="00336D18" w:rsidRPr="00C16403">
        <w:t xml:space="preserve"> moduły zajęć </w:t>
      </w:r>
      <w:r w:rsidR="00336D18" w:rsidRPr="00C16403">
        <w:rPr>
          <w:i/>
        </w:rPr>
        <w:t>Projektowanie programu placówki oświatowej</w:t>
      </w:r>
      <w:r w:rsidR="00336D18" w:rsidRPr="00C16403">
        <w:t xml:space="preserve">  oraz </w:t>
      </w:r>
      <w:r w:rsidR="00336D18" w:rsidRPr="00C16403">
        <w:rPr>
          <w:i/>
        </w:rPr>
        <w:t>Zarządzanie jakością</w:t>
      </w:r>
      <w:r w:rsidR="00336D18" w:rsidRPr="00C16403">
        <w:t xml:space="preserve"> w ramach kursu kwalifikacyjnego </w:t>
      </w:r>
      <w:r w:rsidR="00336D18" w:rsidRPr="00C16403">
        <w:rPr>
          <w:i/>
        </w:rPr>
        <w:t xml:space="preserve">Organizacja </w:t>
      </w:r>
      <w:r w:rsidR="00336D18" w:rsidRPr="00C16403">
        <w:rPr>
          <w:i/>
        </w:rPr>
        <w:br/>
        <w:t>i Zarządzanie Oświatą</w:t>
      </w:r>
      <w:r w:rsidR="00BE5FE3" w:rsidRPr="00C16403">
        <w:t xml:space="preserve"> 22-24.01.2016 r. </w:t>
      </w:r>
    </w:p>
    <w:p w:rsidR="00336D18" w:rsidRPr="00030C7B" w:rsidRDefault="00336D18" w:rsidP="00030C7B">
      <w:pPr>
        <w:pStyle w:val="Akapitzlist"/>
        <w:ind w:left="426"/>
        <w:jc w:val="both"/>
        <w:rPr>
          <w:i/>
        </w:rPr>
      </w:pPr>
      <w:r w:rsidRPr="00C16403">
        <w:lastRenderedPageBreak/>
        <w:t xml:space="preserve">Koordynator: </w:t>
      </w:r>
      <w:r w:rsidRPr="00030C7B">
        <w:rPr>
          <w:i/>
        </w:rPr>
        <w:t xml:space="preserve">Elżbieta Kolczyńska, prowadzenie zajęć: Teresa Dąbrowska, Elżbieta Kolczyńska, Zofia </w:t>
      </w:r>
      <w:proofErr w:type="spellStart"/>
      <w:r w:rsidRPr="00030C7B">
        <w:rPr>
          <w:i/>
        </w:rPr>
        <w:t>Kordala</w:t>
      </w:r>
      <w:proofErr w:type="spellEnd"/>
    </w:p>
    <w:p w:rsidR="00336D18" w:rsidRDefault="000E138E" w:rsidP="000E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138E" w:rsidRPr="00C16403" w:rsidRDefault="000E138E" w:rsidP="00C164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FE3" w:rsidRPr="00C16403" w:rsidRDefault="00336D18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t xml:space="preserve">Zorganizowano spotkanie zespołu wicedyrektorów szkół i placówek na temat </w:t>
      </w:r>
      <w:r w:rsidRPr="00C16403">
        <w:rPr>
          <w:i/>
        </w:rPr>
        <w:t>Jak efektywnie planować współpracę z radą pedagogiczną?</w:t>
      </w:r>
      <w:r w:rsidRPr="00C16403">
        <w:t xml:space="preserve"> Uczestnicy zaktualizowali wiedzę oraz udoskonalili umiejętności organizacyjne i kompetencje społeczne </w:t>
      </w:r>
      <w:r w:rsidRPr="00C16403">
        <w:br/>
        <w:t>w zakresie: zasad tworzenia się grup, warunków sprzyjających dobrej współpracy oraz form oporu i sposobów radzenia sobie z nim, jak również projektowania działań zmierzających do przeciw</w:t>
      </w:r>
      <w:r w:rsidR="00BE5FE3" w:rsidRPr="00C16403">
        <w:t>działania konfliktom w zespole.</w:t>
      </w:r>
    </w:p>
    <w:p w:rsidR="00336D18" w:rsidRPr="00030C7B" w:rsidRDefault="00336D18" w:rsidP="00C16403">
      <w:pPr>
        <w:pStyle w:val="Akapitzlist"/>
        <w:ind w:left="426" w:hanging="66"/>
        <w:jc w:val="both"/>
        <w:rPr>
          <w:i/>
        </w:rPr>
      </w:pPr>
      <w:r w:rsidRPr="00C16403">
        <w:t xml:space="preserve">Organizacja i prowadzenie zajęć: </w:t>
      </w:r>
      <w:r w:rsidRPr="00030C7B">
        <w:rPr>
          <w:i/>
        </w:rPr>
        <w:t>Elżbieta Kolczyńska</w:t>
      </w:r>
    </w:p>
    <w:p w:rsidR="00336D18" w:rsidRDefault="00030C7B" w:rsidP="0003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0C7B" w:rsidRPr="00C16403" w:rsidRDefault="00030C7B" w:rsidP="00C164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FE3" w:rsidRPr="00C16403" w:rsidRDefault="00336D18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rPr>
          <w:color w:val="222222"/>
        </w:rPr>
        <w:t xml:space="preserve">Zorganizowano spotkanie w ramach Forum Dyrektorów Szkół i Placówek Specjalnych na temat </w:t>
      </w:r>
      <w:r w:rsidRPr="00C16403">
        <w:rPr>
          <w:i/>
          <w:color w:val="222222"/>
        </w:rPr>
        <w:t xml:space="preserve">Budowanie wizerunku </w:t>
      </w:r>
      <w:r w:rsidR="005D308C">
        <w:rPr>
          <w:i/>
          <w:color w:val="222222"/>
        </w:rPr>
        <w:t xml:space="preserve">dyrektora w oczach nauczyciela </w:t>
      </w:r>
      <w:r w:rsidRPr="00C16403">
        <w:rPr>
          <w:i/>
          <w:color w:val="222222"/>
        </w:rPr>
        <w:t>i rodziców uczniów</w:t>
      </w:r>
      <w:r w:rsidRPr="00C16403">
        <w:rPr>
          <w:color w:val="222222"/>
        </w:rPr>
        <w:t xml:space="preserve"> podczas</w:t>
      </w:r>
      <w:r w:rsidR="005D308C">
        <w:rPr>
          <w:color w:val="222222"/>
        </w:rPr>
        <w:t>,</w:t>
      </w:r>
      <w:r w:rsidRPr="00C16403">
        <w:rPr>
          <w:color w:val="222222"/>
        </w:rPr>
        <w:t xml:space="preserve"> którego uczestnicy udoskonalili umiejętności w zakresie skutecznych zachowań dyrektora w sytuacjach trudnych</w:t>
      </w:r>
      <w:r w:rsidR="00030C7B">
        <w:rPr>
          <w:color w:val="222222"/>
        </w:rPr>
        <w:t>, konfliktowych, odczytywania i </w:t>
      </w:r>
      <w:r w:rsidRPr="00C16403">
        <w:rPr>
          <w:color w:val="222222"/>
        </w:rPr>
        <w:t xml:space="preserve">interpretowania komunikatów niewerbalnych. W trakcie spotkania przedyskutowano również zagadnienia dotyczące zajęć otwartych w ZSS nr 6, Ogólnopolskiej Konferencji </w:t>
      </w:r>
      <w:r w:rsidR="005D308C">
        <w:rPr>
          <w:i/>
        </w:rPr>
        <w:t>Osoby z </w:t>
      </w:r>
      <w:proofErr w:type="spellStart"/>
      <w:r w:rsidRPr="00C16403">
        <w:rPr>
          <w:i/>
        </w:rPr>
        <w:t>niepełnosprawnościami</w:t>
      </w:r>
      <w:proofErr w:type="spellEnd"/>
      <w:r w:rsidRPr="00C16403">
        <w:rPr>
          <w:i/>
        </w:rPr>
        <w:t xml:space="preserve"> – droga do dorosłości</w:t>
      </w:r>
      <w:r w:rsidRPr="00C16403">
        <w:t xml:space="preserve">, seminarium </w:t>
      </w:r>
      <w:r w:rsidRPr="00C16403">
        <w:rPr>
          <w:i/>
          <w:color w:val="222222"/>
        </w:rPr>
        <w:t>Rodzic w procesie wspomagania dziecka z niepełnosprawnością intelektualną w stopniu głębokim</w:t>
      </w:r>
      <w:r w:rsidRPr="00C16403">
        <w:rPr>
          <w:color w:val="222222"/>
        </w:rPr>
        <w:t xml:space="preserve"> o</w:t>
      </w:r>
      <w:r w:rsidR="00BE5FE3" w:rsidRPr="00C16403">
        <w:rPr>
          <w:color w:val="222222"/>
        </w:rPr>
        <w:t xml:space="preserve">raz polityki miasta wobec osób </w:t>
      </w:r>
      <w:r w:rsidRPr="00C16403">
        <w:rPr>
          <w:color w:val="222222"/>
        </w:rPr>
        <w:t xml:space="preserve">z </w:t>
      </w:r>
      <w:proofErr w:type="spellStart"/>
      <w:r w:rsidRPr="00C16403">
        <w:rPr>
          <w:color w:val="222222"/>
        </w:rPr>
        <w:t>niepełnosprawnościami</w:t>
      </w:r>
      <w:proofErr w:type="spellEnd"/>
      <w:r w:rsidRPr="00C16403">
        <w:rPr>
          <w:color w:val="222222"/>
        </w:rPr>
        <w:t xml:space="preserve">. </w:t>
      </w:r>
    </w:p>
    <w:p w:rsidR="00336D18" w:rsidRPr="00C16403" w:rsidRDefault="00336D18" w:rsidP="00C16403">
      <w:pPr>
        <w:pStyle w:val="Akapitzlist"/>
        <w:ind w:left="426"/>
        <w:jc w:val="both"/>
      </w:pPr>
      <w:r w:rsidRPr="00C16403">
        <w:rPr>
          <w:color w:val="222222"/>
        </w:rPr>
        <w:t xml:space="preserve">Organizacja Forum: </w:t>
      </w:r>
      <w:r w:rsidRPr="00030C7B">
        <w:rPr>
          <w:i/>
          <w:color w:val="222222"/>
        </w:rPr>
        <w:t>Jolanta Wojciechowska, Katarzyna Pęczek, Aneta Madziara</w:t>
      </w:r>
    </w:p>
    <w:p w:rsidR="00336D18" w:rsidRDefault="00030C7B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0C7B" w:rsidRPr="00C16403" w:rsidRDefault="00030C7B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18" w:rsidRPr="00C16403" w:rsidRDefault="00336D18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t>Przeprowadzono kolejne zajęcia w ramach kursów języka angielskiego dla dyrektorów, wicedyrektorów, nauczycieli przedszkoli i edukacji wczesnoszkolnej, podczas których uczestnicy doskonalili umiejętności komunikacji w języku angielskim</w:t>
      </w:r>
      <w:r w:rsidRPr="00C16403">
        <w:br/>
        <w:t>na p</w:t>
      </w:r>
      <w:r w:rsidR="005D308C">
        <w:t>oziomach: A1, A2, B1, B2.</w:t>
      </w:r>
      <w:r w:rsidR="00BE5FE3" w:rsidRPr="00C16403">
        <w:t xml:space="preserve"> Ponadto p</w:t>
      </w:r>
      <w:r w:rsidRPr="00C16403">
        <w:t>rzeprowadzono warsztaty z języka angielsk</w:t>
      </w:r>
      <w:r w:rsidR="005D308C">
        <w:t xml:space="preserve">iego w ramach Akademii Seniora. </w:t>
      </w:r>
      <w:r w:rsidRPr="00C16403">
        <w:t xml:space="preserve">Prowadzenie zajęć: </w:t>
      </w:r>
      <w:r w:rsidRPr="00B52074">
        <w:rPr>
          <w:i/>
        </w:rPr>
        <w:t xml:space="preserve">Zofia </w:t>
      </w:r>
      <w:proofErr w:type="spellStart"/>
      <w:r w:rsidRPr="00B52074">
        <w:rPr>
          <w:i/>
        </w:rPr>
        <w:t>Kordala</w:t>
      </w:r>
      <w:proofErr w:type="spellEnd"/>
    </w:p>
    <w:p w:rsidR="00336D18" w:rsidRPr="00C16403" w:rsidRDefault="00B52074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6B6D" w:rsidRPr="00C16403" w:rsidRDefault="008D6B6D" w:rsidP="00C1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B6D" w:rsidRPr="00C16403" w:rsidRDefault="008D6B6D" w:rsidP="00C1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B6D" w:rsidRPr="00C16403" w:rsidRDefault="008D6B6D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t xml:space="preserve">Zorganizowano we współpracy z Uniwersytetem Łódzkim 12-godzinne </w:t>
      </w:r>
      <w:r w:rsidRPr="00C16403">
        <w:rPr>
          <w:b/>
        </w:rPr>
        <w:t>konsultacje grupowe poświęcone kształceniu językowemu</w:t>
      </w:r>
      <w:r w:rsidRPr="00C16403">
        <w:t xml:space="preserve">. W zajęciach  uczestniczyli uczniowie szkół województwa łódzkiego przygotowujący się do etapu rejonowego XLVI Olimpiady Literatury i Języka Polskiego. Spotkanie cieszyło się dużym zainteresowaniem młodzieży, </w:t>
      </w:r>
      <w:r w:rsidR="00B52074">
        <w:t>uczestniczyły w nim 33 osoby. K</w:t>
      </w:r>
      <w:r w:rsidR="0027510A">
        <w:t xml:space="preserve">oordynator: </w:t>
      </w:r>
      <w:r w:rsidRPr="00C16403">
        <w:rPr>
          <w:i/>
        </w:rPr>
        <w:t>Danuta Górecka</w:t>
      </w:r>
    </w:p>
    <w:p w:rsidR="008D6B6D" w:rsidRDefault="00B52074" w:rsidP="00B5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2074" w:rsidRPr="00C16403" w:rsidRDefault="00B52074" w:rsidP="00C16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6B6D" w:rsidRPr="00C16403" w:rsidRDefault="008D6B6D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t xml:space="preserve">Zaplanowano i przeprowadzono 20-godzinne </w:t>
      </w:r>
      <w:r w:rsidRPr="00C16403">
        <w:rPr>
          <w:b/>
        </w:rPr>
        <w:t xml:space="preserve">warsztaty </w:t>
      </w:r>
      <w:r w:rsidRPr="00C16403">
        <w:rPr>
          <w:b/>
          <w:i/>
        </w:rPr>
        <w:t>Nowoczesne metody</w:t>
      </w:r>
      <w:r w:rsidRPr="00C16403">
        <w:rPr>
          <w:b/>
          <w:i/>
        </w:rPr>
        <w:br/>
        <w:t xml:space="preserve"> i techniki aktywizujące w pracy nauczyciela polonisty</w:t>
      </w:r>
      <w:r w:rsidRPr="00C16403">
        <w:t xml:space="preserve"> adresowane do nauczycieli języka polskiego wszystkich typów szkół. Zajęcia poświęcone zostały m.in. nowym strategiom kształcenia, narzędziom TOC, wybranym narzędziom </w:t>
      </w:r>
      <w:proofErr w:type="spellStart"/>
      <w:r w:rsidRPr="00C16403">
        <w:t>coachingowym</w:t>
      </w:r>
      <w:proofErr w:type="spellEnd"/>
      <w:r w:rsidRPr="00C16403">
        <w:t>, wybranym aspektom oceniania kształtującego. Zwracano uwagę na sposób wykorzystywania nowych metod i technik aktywizujących w praktyce szkolnej (uczestnicy konstruowali przykładowe konspekty lekcji z wykorzystaniem metod prezent</w:t>
      </w:r>
      <w:r w:rsidR="00B52074">
        <w:t>owanych podczas warsztatów).  K</w:t>
      </w:r>
      <w:r w:rsidR="0027510A">
        <w:t xml:space="preserve">oordynator: </w:t>
      </w:r>
      <w:r w:rsidRPr="00C16403">
        <w:rPr>
          <w:i/>
        </w:rPr>
        <w:t>Jolanta Bielecka</w:t>
      </w:r>
    </w:p>
    <w:p w:rsidR="008D6B6D" w:rsidRDefault="0027510A" w:rsidP="00C1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10A" w:rsidRPr="00C16403" w:rsidRDefault="0027510A" w:rsidP="00C1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Pr="00C16403" w:rsidRDefault="008D6B6D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lastRenderedPageBreak/>
        <w:t xml:space="preserve">Zorganizowano konsultacje grupowe </w:t>
      </w:r>
      <w:r w:rsidRPr="00C16403">
        <w:rPr>
          <w:b/>
          <w:i/>
        </w:rPr>
        <w:t>Praca z uczniem zdolnym</w:t>
      </w:r>
      <w:r w:rsidRPr="00C16403">
        <w:t xml:space="preserve"> dla nauczycieli </w:t>
      </w:r>
      <w:r w:rsidRPr="00C16403">
        <w:br/>
        <w:t>i uczniów przygotowujących się do Wojewódzkiego Konkursu Przedmiotowego Wiedzy o Sztuce (sekcja muzyki i pla</w:t>
      </w:r>
      <w:r w:rsidR="0027510A">
        <w:t xml:space="preserve">styki) dla uczniów gimnazjum. Koordynator: </w:t>
      </w:r>
      <w:r w:rsidRPr="00C16403">
        <w:rPr>
          <w:i/>
        </w:rPr>
        <w:t>Aldona Danielewicz-Malinowska</w:t>
      </w:r>
    </w:p>
    <w:p w:rsidR="008D6B6D" w:rsidRDefault="0027510A" w:rsidP="00275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10A" w:rsidRPr="00C16403" w:rsidRDefault="0027510A" w:rsidP="00C164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13A7" w:rsidRPr="00C16403" w:rsidRDefault="00B913A7" w:rsidP="00EC5439">
      <w:pPr>
        <w:pStyle w:val="NormalnyWeb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16403">
        <w:rPr>
          <w:rFonts w:ascii="Times New Roman" w:hAnsi="Times New Roman"/>
          <w:color w:val="000000"/>
          <w:sz w:val="24"/>
          <w:szCs w:val="24"/>
        </w:rPr>
        <w:t xml:space="preserve">Zorganizowano i przeprowadzono, w ramach pracy Zespołu metodycznego </w:t>
      </w:r>
      <w:r w:rsidRPr="00C16403">
        <w:rPr>
          <w:rFonts w:ascii="Times New Roman" w:hAnsi="Times New Roman"/>
          <w:color w:val="000000"/>
          <w:sz w:val="24"/>
          <w:szCs w:val="24"/>
        </w:rPr>
        <w:br/>
        <w:t>ds</w:t>
      </w:r>
      <w:r w:rsidR="005D308C">
        <w:rPr>
          <w:rFonts w:ascii="Times New Roman" w:hAnsi="Times New Roman"/>
          <w:color w:val="000000"/>
          <w:sz w:val="24"/>
          <w:szCs w:val="24"/>
        </w:rPr>
        <w:t>.</w:t>
      </w:r>
      <w:r w:rsidRPr="00C16403">
        <w:rPr>
          <w:rFonts w:ascii="Times New Roman" w:hAnsi="Times New Roman"/>
          <w:color w:val="000000"/>
          <w:sz w:val="24"/>
          <w:szCs w:val="24"/>
        </w:rPr>
        <w:t xml:space="preserve"> Dzielenia się Wiedzą i Doświadczeniem Nauczycieli Edukacji Przedszkolnej </w:t>
      </w:r>
      <w:r w:rsidRPr="00C16403">
        <w:rPr>
          <w:rFonts w:ascii="Times New Roman" w:hAnsi="Times New Roman"/>
          <w:color w:val="000000"/>
          <w:sz w:val="24"/>
          <w:szCs w:val="24"/>
        </w:rPr>
        <w:br/>
        <w:t xml:space="preserve">i Wczesnoszkolnej, modelowe zajęcia edukacyjne w Przedszkolu Miejskim nr 121 </w:t>
      </w:r>
      <w:r w:rsidRPr="00C16403">
        <w:rPr>
          <w:rFonts w:ascii="Times New Roman" w:hAnsi="Times New Roman"/>
          <w:color w:val="000000"/>
          <w:sz w:val="24"/>
          <w:szCs w:val="24"/>
        </w:rPr>
        <w:br/>
        <w:t xml:space="preserve">nt. </w:t>
      </w:r>
      <w:r w:rsidRPr="00C16403">
        <w:rPr>
          <w:rFonts w:ascii="Times New Roman" w:hAnsi="Times New Roman"/>
          <w:color w:val="333333"/>
          <w:sz w:val="24"/>
          <w:szCs w:val="24"/>
        </w:rPr>
        <w:t xml:space="preserve">Zabawy z Babcią i Dziadkiem - wykorzystanie elementów pedagogiki zabawy </w:t>
      </w:r>
      <w:r w:rsidRPr="00C16403">
        <w:rPr>
          <w:rFonts w:ascii="Times New Roman" w:hAnsi="Times New Roman"/>
          <w:color w:val="333333"/>
          <w:sz w:val="24"/>
          <w:szCs w:val="24"/>
        </w:rPr>
        <w:br/>
        <w:t>w kształtowaniu umiejętności matematycznych dziecka 5,6-letniego.  Podczas zajęć ukazano sposób pracy z dziećmi oparty na założeniach pedagogiki zabawy. Szczególną uwagę zwrócono na konstrukcję zajęcia, która obejmuje  część wstępną/integracyjną, aktywizującą, działalność plastyczną i na koniec informację zwrotną uzyskiwaną od dzieci. Zajęcie zostało przeprowadzone zgodnie z zasadami: dobrowolności udziału, wielopoziomowości komunikacji (</w:t>
      </w:r>
      <w:r w:rsidR="0027510A">
        <w:rPr>
          <w:rFonts w:ascii="Times New Roman" w:hAnsi="Times New Roman"/>
          <w:color w:val="333333"/>
          <w:sz w:val="24"/>
          <w:szCs w:val="24"/>
        </w:rPr>
        <w:t xml:space="preserve">komunikaty werbalne </w:t>
      </w:r>
      <w:r w:rsidRPr="00C16403">
        <w:rPr>
          <w:rFonts w:ascii="Times New Roman" w:hAnsi="Times New Roman"/>
          <w:color w:val="333333"/>
          <w:sz w:val="24"/>
          <w:szCs w:val="24"/>
        </w:rPr>
        <w:t>i niewerbalne), wymiany informacji i akceptowania uczuć innych, unikania rywalizacji, różnorodności środków wyrazu (ruch, dotyk, gest, taniec, działanie plastyczne). W obserwacji zajęć uczestniczyli nauc</w:t>
      </w:r>
      <w:r w:rsidR="0027510A">
        <w:rPr>
          <w:rFonts w:ascii="Times New Roman" w:hAnsi="Times New Roman"/>
          <w:color w:val="333333"/>
          <w:sz w:val="24"/>
          <w:szCs w:val="24"/>
        </w:rPr>
        <w:t xml:space="preserve">zyciele edukacji przedszkolnej </w:t>
      </w:r>
      <w:r w:rsidRPr="00C16403">
        <w:rPr>
          <w:rFonts w:ascii="Times New Roman" w:hAnsi="Times New Roman"/>
          <w:color w:val="333333"/>
          <w:sz w:val="24"/>
          <w:szCs w:val="24"/>
        </w:rPr>
        <w:t>i wczesnoszkolnej. Podczas omówienia zajęcia nauczyciele wymieniali si</w:t>
      </w:r>
      <w:r w:rsidR="005B54B5">
        <w:rPr>
          <w:rFonts w:ascii="Times New Roman" w:hAnsi="Times New Roman"/>
          <w:color w:val="333333"/>
          <w:sz w:val="24"/>
          <w:szCs w:val="24"/>
        </w:rPr>
        <w:t>ę własnymi refleksjami dotyczącymi</w:t>
      </w:r>
      <w:r w:rsidRPr="00C16403">
        <w:rPr>
          <w:rFonts w:ascii="Times New Roman" w:hAnsi="Times New Roman"/>
          <w:color w:val="333333"/>
          <w:sz w:val="24"/>
          <w:szCs w:val="24"/>
        </w:rPr>
        <w:t xml:space="preserve"> obserwacji. Po spotkaniu umówiono termin i miejsce kolejnego modelowego zajęcia edukacyjnego stanowiące</w:t>
      </w:r>
      <w:r w:rsidR="0027510A">
        <w:rPr>
          <w:rFonts w:ascii="Times New Roman" w:hAnsi="Times New Roman"/>
          <w:color w:val="333333"/>
          <w:sz w:val="24"/>
          <w:szCs w:val="24"/>
        </w:rPr>
        <w:t xml:space="preserve">go bazę do wymiany doświadczeń </w:t>
      </w:r>
      <w:r w:rsidRPr="00C16403">
        <w:rPr>
          <w:rFonts w:ascii="Times New Roman" w:hAnsi="Times New Roman"/>
          <w:color w:val="333333"/>
          <w:sz w:val="24"/>
          <w:szCs w:val="24"/>
        </w:rPr>
        <w:t>w pracy z dzieckiem naucz</w:t>
      </w:r>
      <w:r w:rsidR="0027510A">
        <w:rPr>
          <w:rFonts w:ascii="Times New Roman" w:hAnsi="Times New Roman"/>
          <w:color w:val="333333"/>
          <w:sz w:val="24"/>
          <w:szCs w:val="24"/>
        </w:rPr>
        <w:t>ycieli edukacji przedszkolnej i </w:t>
      </w:r>
      <w:r w:rsidRPr="00C16403">
        <w:rPr>
          <w:rFonts w:ascii="Times New Roman" w:hAnsi="Times New Roman"/>
          <w:color w:val="333333"/>
          <w:sz w:val="24"/>
          <w:szCs w:val="24"/>
        </w:rPr>
        <w:t>wczesnoszkolnej.</w:t>
      </w:r>
    </w:p>
    <w:p w:rsidR="00B913A7" w:rsidRPr="00C16403" w:rsidRDefault="0027510A" w:rsidP="00C1640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    </w:t>
      </w:r>
      <w:r w:rsidR="00B913A7" w:rsidRPr="00C16403">
        <w:rPr>
          <w:rFonts w:ascii="Times New Roman" w:hAnsi="Times New Roman"/>
          <w:color w:val="333333"/>
          <w:sz w:val="24"/>
          <w:szCs w:val="24"/>
        </w:rPr>
        <w:t>Organizator spotkania: doradca metodyczny edukacji przedszkoln</w:t>
      </w:r>
      <w:r>
        <w:rPr>
          <w:rFonts w:ascii="Times New Roman" w:hAnsi="Times New Roman"/>
          <w:color w:val="333333"/>
          <w:sz w:val="24"/>
          <w:szCs w:val="24"/>
        </w:rPr>
        <w:t xml:space="preserve">ej </w:t>
      </w:r>
      <w:r w:rsidRPr="004A37DC">
        <w:rPr>
          <w:rFonts w:ascii="Times New Roman" w:hAnsi="Times New Roman"/>
          <w:i/>
          <w:color w:val="333333"/>
          <w:sz w:val="24"/>
          <w:szCs w:val="24"/>
        </w:rPr>
        <w:t>Alicja Krzyżańska</w:t>
      </w:r>
      <w:r w:rsidRPr="004A37DC">
        <w:rPr>
          <w:rFonts w:ascii="Times New Roman" w:hAnsi="Times New Roman"/>
          <w:i/>
          <w:color w:val="333333"/>
          <w:sz w:val="24"/>
          <w:szCs w:val="24"/>
        </w:rPr>
        <w:br/>
        <w:t>       </w:t>
      </w:r>
      <w:r w:rsidR="00B913A7" w:rsidRPr="004A37DC">
        <w:rPr>
          <w:rFonts w:ascii="Times New Roman" w:hAnsi="Times New Roman"/>
          <w:i/>
          <w:color w:val="333333"/>
          <w:sz w:val="24"/>
          <w:szCs w:val="24"/>
        </w:rPr>
        <w:t>we współpracy z doradcą metodycznym edukacji wczes</w:t>
      </w:r>
      <w:r w:rsidRPr="004A37DC">
        <w:rPr>
          <w:rFonts w:ascii="Times New Roman" w:hAnsi="Times New Roman"/>
          <w:i/>
          <w:color w:val="333333"/>
          <w:sz w:val="24"/>
          <w:szCs w:val="24"/>
        </w:rPr>
        <w:t>noszkolnej Agnieszką</w:t>
      </w:r>
      <w:r w:rsidRPr="004A37DC">
        <w:rPr>
          <w:rFonts w:ascii="Times New Roman" w:hAnsi="Times New Roman"/>
          <w:i/>
          <w:color w:val="333333"/>
          <w:sz w:val="24"/>
          <w:szCs w:val="24"/>
        </w:rPr>
        <w:br/>
        <w:t>       </w:t>
      </w:r>
      <w:r w:rsidR="00B913A7" w:rsidRPr="004A37DC">
        <w:rPr>
          <w:rFonts w:ascii="Times New Roman" w:hAnsi="Times New Roman"/>
          <w:i/>
          <w:color w:val="333333"/>
          <w:sz w:val="24"/>
          <w:szCs w:val="24"/>
        </w:rPr>
        <w:t>Kacprzak</w:t>
      </w:r>
    </w:p>
    <w:p w:rsidR="00B913A7" w:rsidRDefault="004A37DC" w:rsidP="00C16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</w:t>
      </w:r>
    </w:p>
    <w:p w:rsidR="004A37DC" w:rsidRPr="004A37DC" w:rsidRDefault="004A37DC" w:rsidP="00C16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B913A7" w:rsidRPr="00C16403" w:rsidRDefault="00B913A7" w:rsidP="00EC5439">
      <w:pPr>
        <w:pStyle w:val="NormalnyWeb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Nawiązano współpracę z  </w:t>
      </w:r>
      <w:r w:rsidRPr="00C1640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9F9F9"/>
        </w:rPr>
        <w:t>Instytutem Działań Twórczych</w:t>
      </w: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w zakresie podejmowania różnorodnych inicjatyw na rzecz efektywnej edukacji obywatelskiej i międzykulturowej dzieci w wieku przedszkolnym. </w:t>
      </w:r>
      <w:r w:rsidRPr="004A37DC">
        <w:rPr>
          <w:rFonts w:ascii="Times New Roman" w:hAnsi="Times New Roman"/>
          <w:i/>
          <w:color w:val="333333"/>
          <w:sz w:val="24"/>
          <w:szCs w:val="24"/>
          <w:shd w:val="clear" w:color="auto" w:fill="F9F9F9"/>
        </w:rPr>
        <w:t>Beata Wosińska, Joanna Świątek</w:t>
      </w:r>
      <w:r w:rsidR="005B54B5">
        <w:rPr>
          <w:rFonts w:ascii="Times New Roman" w:hAnsi="Times New Roman"/>
          <w:i/>
          <w:color w:val="333333"/>
          <w:sz w:val="24"/>
          <w:szCs w:val="24"/>
          <w:shd w:val="clear" w:color="auto" w:fill="F9F9F9"/>
        </w:rPr>
        <w:t xml:space="preserve"> </w:t>
      </w:r>
      <w:r w:rsidRPr="004A37DC">
        <w:rPr>
          <w:rFonts w:ascii="Times New Roman" w:hAnsi="Times New Roman"/>
          <w:i/>
          <w:color w:val="333333"/>
          <w:sz w:val="24"/>
          <w:szCs w:val="24"/>
          <w:shd w:val="clear" w:color="auto" w:fill="F9F9F9"/>
        </w:rPr>
        <w:t>- doradcy metodyczni Pracowni Edukacji Przedszkolnej i Wczesnoszkolnej</w:t>
      </w:r>
    </w:p>
    <w:p w:rsidR="00B913A7" w:rsidRDefault="00B913A7" w:rsidP="00C1640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4A37DC" w:rsidRDefault="004A37DC" w:rsidP="00C1640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A37DC" w:rsidRPr="00C16403" w:rsidRDefault="004A37DC" w:rsidP="00C1640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B913A7" w:rsidRPr="00C16403" w:rsidRDefault="00B913A7" w:rsidP="00EC5439">
      <w:pPr>
        <w:pStyle w:val="NormalnyWeb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Zorganizowano i przeprowadzono kolejne warsztaty dla zespołu innowacyjnego </w:t>
      </w: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br/>
        <w:t>ds</w:t>
      </w:r>
      <w:r w:rsidRPr="00C1640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9F9F9"/>
        </w:rPr>
        <w:t>. Upowszechniania nowego modelu p</w:t>
      </w:r>
      <w:r w:rsidR="005B54B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9F9F9"/>
        </w:rPr>
        <w:t>racy z dzieckiem w ramach Studia</w:t>
      </w:r>
      <w:r w:rsidRPr="00C1640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9F9F9"/>
        </w:rPr>
        <w:t xml:space="preserve"> Aktywności Dzieci</w:t>
      </w: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</w:t>
      </w:r>
      <w:r w:rsidRPr="00C1640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9F9F9"/>
        </w:rPr>
        <w:t>i Nauczycieli</w:t>
      </w: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 Podczas spotkania przeprowadzono dyskusję na temat istoty konstruktywisty</w:t>
      </w:r>
      <w:r w:rsidR="005B54B5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cznego modelu uczenia, wymiarów</w:t>
      </w: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praktycznych edukacji konstruktywistycznej oraz roli nauczyciela. W dalszej części uczestnicy wypracowywali pakiet propozycji ukierunkowany na odrywanie, formu</w:t>
      </w:r>
      <w:r w:rsidR="004A37DC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łowanie hipotez, weryfikowanie i </w:t>
      </w: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stosowanie zdobytej wiedzy, ukształtowan</w:t>
      </w:r>
      <w:r w:rsidR="004A37DC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ych umiejętności przez dzieci w </w:t>
      </w: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różnorodnych działaniach. W spotkaniu uczestnic</w:t>
      </w:r>
      <w:r w:rsidR="005B54B5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zyli wszyscy doradcy </w:t>
      </w:r>
      <w:r w:rsidR="004A37DC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metodyczni </w:t>
      </w: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Pracowni Edukacji Przedszkolnej i Wczesnoszkolnej. Koordynatorzy: </w:t>
      </w:r>
      <w:r w:rsidRPr="004A37DC">
        <w:rPr>
          <w:rFonts w:ascii="Times New Roman" w:hAnsi="Times New Roman"/>
          <w:i/>
          <w:color w:val="333333"/>
          <w:sz w:val="24"/>
          <w:szCs w:val="24"/>
          <w:shd w:val="clear" w:color="auto" w:fill="F9F9F9"/>
        </w:rPr>
        <w:t>Beata Wosińska, Aleksandra Proc</w:t>
      </w:r>
    </w:p>
    <w:p w:rsidR="00B913A7" w:rsidRDefault="004A37DC" w:rsidP="00C1640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A37DC" w:rsidRPr="00C16403" w:rsidRDefault="004A37DC" w:rsidP="00C1640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B913A7" w:rsidRPr="004A37DC" w:rsidRDefault="005B54B5" w:rsidP="00EC5439">
      <w:pPr>
        <w:pStyle w:val="NormalnyWeb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Zo</w:t>
      </w:r>
      <w:r w:rsidR="00B913A7"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rganizowano i przeprowadzono warsztaty ”Wykorzystanie w pracy nauczyciela chmur internetowych – zakładanie konta Go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o</w:t>
      </w:r>
      <w:r w:rsidR="00B913A7"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gle” Podczas spotkania zaprezentowano walory chmur obliczeniowych (Dysk Google, Dropbox, One Drive). Opracowano koncepcje </w:t>
      </w:r>
      <w:r w:rsidR="00B913A7"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lastRenderedPageBreak/>
        <w:t xml:space="preserve">wymiany materiałów, adresów ciekawych stron internetowych, pomysłów na wykorzystywanie licznych aplikacji w pracy nauczyciela we wszystkich jej aspektach.  Utworzono konto na Dysku Google służące efektywnej wymianie przez nauczycieli </w:t>
      </w:r>
      <w:r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opracowywanymi </w:t>
      </w:r>
      <w:r w:rsidR="00B913A7"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materiałami edukacyjnymi oraz innymi wolnymi zasobami internetowymi. </w:t>
      </w:r>
      <w:r w:rsidR="00B913A7" w:rsidRPr="00C16403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br/>
        <w:t xml:space="preserve">Organizatorzy spotkania: </w:t>
      </w:r>
      <w:r w:rsidR="00B913A7" w:rsidRPr="004A37DC">
        <w:rPr>
          <w:rFonts w:ascii="Times New Roman" w:hAnsi="Times New Roman"/>
          <w:i/>
          <w:color w:val="333333"/>
          <w:sz w:val="24"/>
          <w:szCs w:val="24"/>
          <w:shd w:val="clear" w:color="auto" w:fill="F9F9F9"/>
        </w:rPr>
        <w:t>Joanna Świątek i Beata Wosińska - doradcy metodyczni edukacji przedszkolnej</w:t>
      </w:r>
    </w:p>
    <w:p w:rsidR="008D6B6D" w:rsidRDefault="008D6B6D" w:rsidP="00C16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4A37DC" w:rsidRDefault="004A37DC" w:rsidP="00C16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</w:t>
      </w:r>
    </w:p>
    <w:p w:rsidR="004A37DC" w:rsidRPr="004A37DC" w:rsidRDefault="004A37DC" w:rsidP="00C16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C560C2" w:rsidRPr="00C16403" w:rsidRDefault="00C560C2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t>Przeprowadzono konsultację grupową nauczycieli chemii poświęconą doskonaleniu umiejętności formułowania w języku ucznia celów</w:t>
      </w:r>
      <w:r w:rsidRPr="00C16403">
        <w:rPr>
          <w:b/>
        </w:rPr>
        <w:t xml:space="preserve"> </w:t>
      </w:r>
      <w:r w:rsidRPr="00C16403">
        <w:t>zajęć</w:t>
      </w:r>
      <w:r w:rsidRPr="00C16403">
        <w:rPr>
          <w:b/>
        </w:rPr>
        <w:t xml:space="preserve"> </w:t>
      </w:r>
      <w:r w:rsidRPr="00C16403">
        <w:t>oraz oczekiwań w zakresie wymagań edukacyjnych (elementy oceniania kształtującego).</w:t>
      </w:r>
    </w:p>
    <w:p w:rsidR="00C560C2" w:rsidRPr="00C16403" w:rsidRDefault="00C560C2" w:rsidP="00C16403">
      <w:pPr>
        <w:pStyle w:val="Akapitzlist"/>
        <w:ind w:left="360"/>
        <w:jc w:val="both"/>
        <w:rPr>
          <w:i/>
        </w:rPr>
      </w:pPr>
      <w:r w:rsidRPr="00C16403">
        <w:rPr>
          <w:i/>
        </w:rPr>
        <w:t xml:space="preserve">Małgorzata Kozieł, doradca metodyczny </w:t>
      </w:r>
    </w:p>
    <w:p w:rsidR="00C560C2" w:rsidRDefault="00C560C2" w:rsidP="00C16403">
      <w:pPr>
        <w:pStyle w:val="Akapitzlist"/>
        <w:ind w:left="360"/>
        <w:jc w:val="both"/>
        <w:rPr>
          <w:i/>
        </w:rPr>
      </w:pPr>
    </w:p>
    <w:p w:rsidR="004A37DC" w:rsidRDefault="004A37DC" w:rsidP="004A37DC">
      <w:pPr>
        <w:pStyle w:val="Akapitzlist"/>
        <w:ind w:left="0"/>
        <w:jc w:val="both"/>
        <w:rPr>
          <w:i/>
        </w:rPr>
      </w:pPr>
      <w:r>
        <w:rPr>
          <w:i/>
        </w:rPr>
        <w:t>___________________________________________________________________________</w:t>
      </w:r>
    </w:p>
    <w:p w:rsidR="004A37DC" w:rsidRPr="00C16403" w:rsidRDefault="004A37DC" w:rsidP="00C16403">
      <w:pPr>
        <w:pStyle w:val="Akapitzlist"/>
        <w:ind w:left="360"/>
        <w:jc w:val="both"/>
        <w:rPr>
          <w:i/>
        </w:rPr>
      </w:pPr>
    </w:p>
    <w:p w:rsidR="00C560C2" w:rsidRPr="00C16403" w:rsidRDefault="00C560C2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t>Przeprowadzono II etap eliminacji Międzyszkol</w:t>
      </w:r>
      <w:r w:rsidR="005B54B5">
        <w:t xml:space="preserve">nych XIV Konkursu Matematyczne </w:t>
      </w:r>
      <w:r w:rsidR="005B54B5" w:rsidRPr="005B54B5">
        <w:rPr>
          <w:i/>
        </w:rPr>
        <w:t>W</w:t>
      </w:r>
      <w:r w:rsidRPr="005B54B5">
        <w:rPr>
          <w:i/>
        </w:rPr>
        <w:t>ędrówki po Łodzi – Łódź filmowa</w:t>
      </w:r>
      <w:r w:rsidRPr="00C16403">
        <w:t>. Wzięło udział 130 uczniów klas drugich z 20 łódzkich gimnazjów. Uczniowie rozwiązywali zadania otwarte związane tematycznie</w:t>
      </w:r>
      <w:r w:rsidRPr="00C16403">
        <w:br/>
        <w:t xml:space="preserve"> z Łodzią filmową.</w:t>
      </w:r>
    </w:p>
    <w:p w:rsidR="00C560C2" w:rsidRDefault="00C560C2" w:rsidP="004A37DC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i/>
          <w:sz w:val="24"/>
          <w:szCs w:val="24"/>
        </w:rPr>
        <w:t>Danuta Węgrowska, doradca metodyczny</w:t>
      </w:r>
    </w:p>
    <w:p w:rsidR="004A37DC" w:rsidRDefault="004A37DC" w:rsidP="004A37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A37DC" w:rsidRPr="00C16403" w:rsidRDefault="004A37DC" w:rsidP="00C16403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C560C2" w:rsidRPr="00C16403" w:rsidRDefault="00C560C2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t>Zorganizowano spotkanie zespołu zadaniowego podczas którego przeprowadzono weryfikację prac konkursowych z eliminacji rejonowych Wojewódzkiego Konkursu Przedmiotowego z Matematyki dla gimnazjów.</w:t>
      </w:r>
    </w:p>
    <w:p w:rsidR="00C560C2" w:rsidRPr="00C16403" w:rsidRDefault="00C560C2" w:rsidP="004A37DC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16403">
        <w:rPr>
          <w:rFonts w:ascii="Times New Roman" w:hAnsi="Times New Roman" w:cs="Times New Roman"/>
          <w:i/>
          <w:sz w:val="24"/>
          <w:szCs w:val="24"/>
        </w:rPr>
        <w:t>Danuta Węgrowska, doradca metodyczny</w:t>
      </w:r>
    </w:p>
    <w:p w:rsidR="004A37DC" w:rsidRDefault="004A37DC" w:rsidP="004A37DC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4A37DC" w:rsidRPr="00C16403" w:rsidRDefault="004A37DC" w:rsidP="00C16403">
      <w:pPr>
        <w:pStyle w:val="Akapitzlist"/>
        <w:ind w:left="502"/>
        <w:jc w:val="both"/>
      </w:pPr>
    </w:p>
    <w:p w:rsidR="00B46F64" w:rsidRPr="00C16403" w:rsidRDefault="00EC25F0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t xml:space="preserve">Zorganizowano i przeprowadzono Warsztaty Archiwalne dla nauczycieli i przewodników turystycznych – absolwentów kursu na przewodnika turystycznego po Łodzi współorganizowanego przez </w:t>
      </w:r>
      <w:proofErr w:type="spellStart"/>
      <w:r w:rsidRPr="00C16403">
        <w:t>ŁCDNiKP</w:t>
      </w:r>
      <w:proofErr w:type="spellEnd"/>
      <w:r w:rsidRPr="00C16403">
        <w:t>. Warsztaty umożliwiły poszerzenie wiedzy na temat zasobów Archiwum Państwowego w Łodzi oraz praktyczne ćwiczenia w</w:t>
      </w:r>
      <w:r w:rsidR="004A37DC">
        <w:t> </w:t>
      </w:r>
      <w:r w:rsidRPr="00C16403">
        <w:t xml:space="preserve">przeglądaniu źródeł archiwalnych i pozyskiwaniu potrzebnych informacji historycznych – </w:t>
      </w:r>
      <w:r w:rsidRPr="004A37DC">
        <w:rPr>
          <w:i/>
        </w:rPr>
        <w:t xml:space="preserve">Piotr </w:t>
      </w:r>
      <w:proofErr w:type="spellStart"/>
      <w:r w:rsidRPr="004A37DC">
        <w:rPr>
          <w:i/>
        </w:rPr>
        <w:t>Machlański</w:t>
      </w:r>
      <w:proofErr w:type="spellEnd"/>
      <w:r w:rsidRPr="004A37DC">
        <w:rPr>
          <w:i/>
        </w:rPr>
        <w:t>, Katarzyna Gostyńska</w:t>
      </w:r>
    </w:p>
    <w:p w:rsidR="008D6B6D" w:rsidRPr="00C16403" w:rsidRDefault="004A37DC" w:rsidP="00C1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6B6D" w:rsidRPr="00C16403" w:rsidRDefault="008D6B6D" w:rsidP="00C1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43" w:rsidRPr="00C16403" w:rsidRDefault="00266933" w:rsidP="00EC5439">
      <w:pPr>
        <w:pStyle w:val="Akapitzlist"/>
        <w:numPr>
          <w:ilvl w:val="0"/>
          <w:numId w:val="26"/>
        </w:numPr>
        <w:ind w:left="426" w:hanging="426"/>
        <w:jc w:val="both"/>
        <w:rPr>
          <w:i/>
          <w:color w:val="FF0000"/>
        </w:rPr>
      </w:pPr>
      <w:r w:rsidRPr="00C16403">
        <w:t xml:space="preserve">W ramach aktualnie realizowanego przez </w:t>
      </w:r>
      <w:r w:rsidRPr="00C16403">
        <w:rPr>
          <w:i/>
        </w:rPr>
        <w:t>Obserwatorium Rynku Pracy dla Edukacji</w:t>
      </w:r>
      <w:r w:rsidRPr="00C16403">
        <w:t xml:space="preserve"> projektu badawczego pn. „</w:t>
      </w:r>
      <w:r w:rsidRPr="00C16403">
        <w:rPr>
          <w:i/>
        </w:rPr>
        <w:t>Branża włókienniczo - odzieżo</w:t>
      </w:r>
      <w:r w:rsidR="004A37DC">
        <w:rPr>
          <w:i/>
        </w:rPr>
        <w:t>wa w regionie łódzkim wczoraj i </w:t>
      </w:r>
      <w:r w:rsidRPr="00C16403">
        <w:rPr>
          <w:i/>
        </w:rPr>
        <w:t>dziś a potrzeby rynku pracy</w:t>
      </w:r>
      <w:r w:rsidRPr="00C16403">
        <w:t xml:space="preserve">” wykonano następujące działania: </w:t>
      </w:r>
      <w:r w:rsidR="00FF2CD7" w:rsidRPr="00C16403">
        <w:t>z</w:t>
      </w:r>
      <w:r w:rsidRPr="00C16403">
        <w:t xml:space="preserve">aprojektowano logotyp promujący projekt oraz utworzono </w:t>
      </w:r>
      <w:proofErr w:type="spellStart"/>
      <w:r w:rsidRPr="00C16403">
        <w:t>podstronę</w:t>
      </w:r>
      <w:proofErr w:type="spellEnd"/>
      <w:r w:rsidRPr="00C16403">
        <w:t xml:space="preserve"> internetową projektu w ramach ser</w:t>
      </w:r>
      <w:r w:rsidR="00FF2CD7" w:rsidRPr="00C16403">
        <w:t xml:space="preserve">wisu </w:t>
      </w:r>
      <w:proofErr w:type="spellStart"/>
      <w:r w:rsidR="00FF2CD7" w:rsidRPr="00C16403">
        <w:t>ORPdE</w:t>
      </w:r>
      <w:proofErr w:type="spellEnd"/>
      <w:r w:rsidR="00FF2CD7" w:rsidRPr="00C16403">
        <w:t>, w</w:t>
      </w:r>
      <w:r w:rsidRPr="00C16403">
        <w:t>stępnie zweryfikowano ilość i zawartość napływających od partnerów projek</w:t>
      </w:r>
      <w:r w:rsidR="00162D43" w:rsidRPr="00C16403">
        <w:t xml:space="preserve">tu ankiet z badania pracodawców, </w:t>
      </w:r>
      <w:r w:rsidR="00FF2CD7" w:rsidRPr="00C16403">
        <w:t>o</w:t>
      </w:r>
      <w:r w:rsidRPr="00C16403">
        <w:t>pracowano bazę danych dla badania</w:t>
      </w:r>
      <w:r w:rsidR="00162D43" w:rsidRPr="00C16403">
        <w:t xml:space="preserve"> ankietowego wśród pracodawców.</w:t>
      </w:r>
    </w:p>
    <w:p w:rsidR="00266933" w:rsidRPr="00C16403" w:rsidRDefault="00266933" w:rsidP="004A37DC">
      <w:pPr>
        <w:pStyle w:val="Akapitzlist"/>
        <w:ind w:left="426"/>
        <w:jc w:val="both"/>
        <w:rPr>
          <w:i/>
          <w:color w:val="FF0000"/>
        </w:rPr>
      </w:pPr>
      <w:r w:rsidRPr="00C16403">
        <w:t xml:space="preserve">Wykonanie: </w:t>
      </w:r>
      <w:r w:rsidRPr="00C16403">
        <w:rPr>
          <w:i/>
        </w:rPr>
        <w:t>Jarosław Tokarski – specjalista ds. programowania i zarządzania informacją statystyczno-analityczną</w:t>
      </w:r>
    </w:p>
    <w:p w:rsidR="00266933" w:rsidRPr="004A37DC" w:rsidRDefault="004A37DC" w:rsidP="00C1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DC">
        <w:rPr>
          <w:rFonts w:ascii="Times New Roman" w:hAnsi="Times New Roman" w:cs="Times New Roman"/>
          <w:i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A37DC" w:rsidRPr="00C16403" w:rsidRDefault="004A37DC" w:rsidP="00C1640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6933" w:rsidRPr="00C16403" w:rsidRDefault="00266933" w:rsidP="00EC5439">
      <w:pPr>
        <w:pStyle w:val="Akapitzlist"/>
        <w:numPr>
          <w:ilvl w:val="0"/>
          <w:numId w:val="26"/>
        </w:numPr>
        <w:ind w:left="426" w:hanging="426"/>
        <w:jc w:val="both"/>
      </w:pPr>
      <w:r w:rsidRPr="00C16403">
        <w:lastRenderedPageBreak/>
        <w:t>W Obserwatorium Rynku Pracy dla Edukacji opracowana została</w:t>
      </w:r>
      <w:r w:rsidR="005B54B5">
        <w:t xml:space="preserve"> czwarta</w:t>
      </w:r>
      <w:r w:rsidRPr="00C16403">
        <w:t xml:space="preserve"> </w:t>
      </w:r>
      <w:r w:rsidRPr="00C16403">
        <w:rPr>
          <w:i/>
        </w:rPr>
        <w:t>„Aktualna informacja o rynku pracy”</w:t>
      </w:r>
      <w:r w:rsidRPr="00C16403">
        <w:t xml:space="preserve">. Przedstawia ona zapotrzebowanie na zawody i kwalifikacje w Łodzi oraz w województwie łódzkim, a także sytuację gospodarczą regionu w czwartym kwartale 2015 roku. Informacja w formie dokumentu do pobrania jest dostępna na stronie: </w:t>
      </w:r>
      <w:hyperlink r:id="rId6" w:history="1">
        <w:r w:rsidRPr="00C16403">
          <w:rPr>
            <w:rStyle w:val="Hipercze"/>
          </w:rPr>
          <w:t>http://orpde.wckp.lodz.pl/</w:t>
        </w:r>
      </w:hyperlink>
      <w:r w:rsidRPr="00C16403">
        <w:t xml:space="preserve">. Informację przygotowała </w:t>
      </w:r>
      <w:r w:rsidRPr="00C16403">
        <w:rPr>
          <w:i/>
        </w:rPr>
        <w:t xml:space="preserve">Anna </w:t>
      </w:r>
      <w:proofErr w:type="spellStart"/>
      <w:r w:rsidRPr="00C16403">
        <w:rPr>
          <w:i/>
        </w:rPr>
        <w:t>Gębarowska-Matusiak</w:t>
      </w:r>
      <w:proofErr w:type="spellEnd"/>
      <w:r w:rsidRPr="00C16403">
        <w:rPr>
          <w:i/>
        </w:rPr>
        <w:t xml:space="preserve"> – specjalista ds. statystyki i analiz</w:t>
      </w:r>
    </w:p>
    <w:p w:rsidR="00F41E29" w:rsidRDefault="00F41E29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F41E29" w:rsidRDefault="00F41E29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F41E29" w:rsidRDefault="00F41E29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F41E29" w:rsidRDefault="00F41E29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F41E29" w:rsidRDefault="00F41E29" w:rsidP="004A37DC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F41E29" w:rsidRDefault="00F41E29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F41E29" w:rsidRDefault="00F41E29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302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818C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AD55D2" w:rsidRDefault="00402F2D" w:rsidP="00402F2D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402F2D" w:rsidRPr="00AD55D2" w:rsidRDefault="00402F2D" w:rsidP="00402F2D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402F2D" w:rsidRPr="00AD55D2" w:rsidRDefault="00402F2D" w:rsidP="00402F2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Default="00402F2D"/>
    <w:sectPr w:rsidR="00402F2D" w:rsidSect="00A3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5C7CFC"/>
    <w:multiLevelType w:val="hybridMultilevel"/>
    <w:tmpl w:val="373C500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0A364FB"/>
    <w:multiLevelType w:val="hybridMultilevel"/>
    <w:tmpl w:val="5F606014"/>
    <w:lvl w:ilvl="0" w:tplc="AA367866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6D4C0C"/>
    <w:multiLevelType w:val="hybridMultilevel"/>
    <w:tmpl w:val="5DA4CF2C"/>
    <w:lvl w:ilvl="0" w:tplc="5072A6E0">
      <w:start w:val="2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>
    <w:nsid w:val="15E22E9A"/>
    <w:multiLevelType w:val="hybridMultilevel"/>
    <w:tmpl w:val="540CC44A"/>
    <w:lvl w:ilvl="0" w:tplc="E4AC37A4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19D36DF6"/>
    <w:multiLevelType w:val="hybridMultilevel"/>
    <w:tmpl w:val="16C28812"/>
    <w:lvl w:ilvl="0" w:tplc="A7E8DE1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D7730"/>
    <w:multiLevelType w:val="hybridMultilevel"/>
    <w:tmpl w:val="648E24BE"/>
    <w:lvl w:ilvl="0" w:tplc="FF04D8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E66B0C"/>
    <w:multiLevelType w:val="hybridMultilevel"/>
    <w:tmpl w:val="6DCA5214"/>
    <w:lvl w:ilvl="0" w:tplc="2E4EC18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174C"/>
    <w:multiLevelType w:val="hybridMultilevel"/>
    <w:tmpl w:val="A1FCCFB2"/>
    <w:lvl w:ilvl="0" w:tplc="65A86DF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27F234E5"/>
    <w:multiLevelType w:val="hybridMultilevel"/>
    <w:tmpl w:val="13D07BD4"/>
    <w:lvl w:ilvl="0" w:tplc="EE303FCE">
      <w:start w:val="20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2AE31477"/>
    <w:multiLevelType w:val="hybridMultilevel"/>
    <w:tmpl w:val="679C335A"/>
    <w:lvl w:ilvl="0" w:tplc="75A82EEE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E4422B7"/>
    <w:multiLevelType w:val="hybridMultilevel"/>
    <w:tmpl w:val="50D67BE2"/>
    <w:lvl w:ilvl="0" w:tplc="647C7782">
      <w:start w:val="2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>
    <w:nsid w:val="2F0761BC"/>
    <w:multiLevelType w:val="hybridMultilevel"/>
    <w:tmpl w:val="85208A24"/>
    <w:lvl w:ilvl="0" w:tplc="4B8A5CFC">
      <w:start w:val="22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31891A23"/>
    <w:multiLevelType w:val="hybridMultilevel"/>
    <w:tmpl w:val="51360356"/>
    <w:lvl w:ilvl="0" w:tplc="37DAF4A6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35AC6"/>
    <w:multiLevelType w:val="hybridMultilevel"/>
    <w:tmpl w:val="2A321A1C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5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6">
    <w:nsid w:val="4684778B"/>
    <w:multiLevelType w:val="hybridMultilevel"/>
    <w:tmpl w:val="DDA21D4A"/>
    <w:lvl w:ilvl="0" w:tplc="20E2DC98">
      <w:start w:val="16"/>
      <w:numFmt w:val="decimal"/>
      <w:lvlText w:val="%1."/>
      <w:lvlJc w:val="left"/>
      <w:pPr>
        <w:ind w:left="4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7">
    <w:nsid w:val="47F66754"/>
    <w:multiLevelType w:val="hybridMultilevel"/>
    <w:tmpl w:val="20FEF50E"/>
    <w:lvl w:ilvl="0" w:tplc="E9D667FA">
      <w:start w:val="2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E0863"/>
    <w:multiLevelType w:val="hybridMultilevel"/>
    <w:tmpl w:val="B91A9674"/>
    <w:lvl w:ilvl="0" w:tplc="CEECD24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518C2A43"/>
    <w:multiLevelType w:val="hybridMultilevel"/>
    <w:tmpl w:val="645A65F4"/>
    <w:lvl w:ilvl="0" w:tplc="CA223794">
      <w:start w:val="15"/>
      <w:numFmt w:val="decimal"/>
      <w:lvlText w:val="%1."/>
      <w:lvlJc w:val="left"/>
      <w:pPr>
        <w:ind w:left="7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3483322"/>
    <w:multiLevelType w:val="hybridMultilevel"/>
    <w:tmpl w:val="85F0C65C"/>
    <w:lvl w:ilvl="0" w:tplc="FFC6F35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90B"/>
    <w:multiLevelType w:val="hybridMultilevel"/>
    <w:tmpl w:val="7136BCC6"/>
    <w:lvl w:ilvl="0" w:tplc="294C9B9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D7CE6"/>
    <w:multiLevelType w:val="hybridMultilevel"/>
    <w:tmpl w:val="C722097A"/>
    <w:lvl w:ilvl="0" w:tplc="DC42535A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D3C66"/>
    <w:multiLevelType w:val="hybridMultilevel"/>
    <w:tmpl w:val="B3A0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11CA5"/>
    <w:multiLevelType w:val="hybridMultilevel"/>
    <w:tmpl w:val="DE62F102"/>
    <w:lvl w:ilvl="0" w:tplc="68F4C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E038B"/>
    <w:multiLevelType w:val="hybridMultilevel"/>
    <w:tmpl w:val="3248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95B42"/>
    <w:multiLevelType w:val="hybridMultilevel"/>
    <w:tmpl w:val="66727B06"/>
    <w:lvl w:ilvl="0" w:tplc="BC0A3E6E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6"/>
  </w:num>
  <w:num w:numId="5">
    <w:abstractNumId w:val="18"/>
  </w:num>
  <w:num w:numId="6">
    <w:abstractNumId w:val="14"/>
  </w:num>
  <w:num w:numId="7">
    <w:abstractNumId w:val="24"/>
  </w:num>
  <w:num w:numId="8">
    <w:abstractNumId w:val="8"/>
  </w:num>
  <w:num w:numId="9">
    <w:abstractNumId w:val="4"/>
  </w:num>
  <w:num w:numId="10">
    <w:abstractNumId w:val="23"/>
  </w:num>
  <w:num w:numId="11">
    <w:abstractNumId w:val="1"/>
  </w:num>
  <w:num w:numId="12">
    <w:abstractNumId w:val="25"/>
  </w:num>
  <w:num w:numId="13">
    <w:abstractNumId w:val="2"/>
  </w:num>
  <w:num w:numId="14">
    <w:abstractNumId w:val="19"/>
  </w:num>
  <w:num w:numId="15">
    <w:abstractNumId w:val="16"/>
  </w:num>
  <w:num w:numId="16">
    <w:abstractNumId w:val="13"/>
  </w:num>
  <w:num w:numId="17">
    <w:abstractNumId w:val="22"/>
  </w:num>
  <w:num w:numId="18">
    <w:abstractNumId w:val="5"/>
  </w:num>
  <w:num w:numId="19">
    <w:abstractNumId w:val="9"/>
  </w:num>
  <w:num w:numId="20">
    <w:abstractNumId w:val="11"/>
  </w:num>
  <w:num w:numId="21">
    <w:abstractNumId w:val="12"/>
  </w:num>
  <w:num w:numId="22">
    <w:abstractNumId w:val="3"/>
  </w:num>
  <w:num w:numId="23">
    <w:abstractNumId w:val="20"/>
  </w:num>
  <w:num w:numId="24">
    <w:abstractNumId w:val="26"/>
  </w:num>
  <w:num w:numId="25">
    <w:abstractNumId w:val="7"/>
  </w:num>
  <w:num w:numId="26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5F80"/>
    <w:rsid w:val="000232AF"/>
    <w:rsid w:val="00030C7B"/>
    <w:rsid w:val="000326F3"/>
    <w:rsid w:val="00045F80"/>
    <w:rsid w:val="00050E3C"/>
    <w:rsid w:val="00052BBE"/>
    <w:rsid w:val="00053B27"/>
    <w:rsid w:val="000579B5"/>
    <w:rsid w:val="00064416"/>
    <w:rsid w:val="000A4C71"/>
    <w:rsid w:val="000B2749"/>
    <w:rsid w:val="000B52EA"/>
    <w:rsid w:val="000B7F56"/>
    <w:rsid w:val="000C283F"/>
    <w:rsid w:val="000C47BA"/>
    <w:rsid w:val="000D3775"/>
    <w:rsid w:val="000E0D68"/>
    <w:rsid w:val="000E138E"/>
    <w:rsid w:val="000F0DB3"/>
    <w:rsid w:val="000F306C"/>
    <w:rsid w:val="00111313"/>
    <w:rsid w:val="00113352"/>
    <w:rsid w:val="00116E5E"/>
    <w:rsid w:val="00131D93"/>
    <w:rsid w:val="00156A00"/>
    <w:rsid w:val="00162D43"/>
    <w:rsid w:val="00164340"/>
    <w:rsid w:val="001646B7"/>
    <w:rsid w:val="00174E6F"/>
    <w:rsid w:val="001848C3"/>
    <w:rsid w:val="001A6B81"/>
    <w:rsid w:val="001C31C1"/>
    <w:rsid w:val="001C71BC"/>
    <w:rsid w:val="001C73D1"/>
    <w:rsid w:val="001E1532"/>
    <w:rsid w:val="001E39E4"/>
    <w:rsid w:val="0021791A"/>
    <w:rsid w:val="002205D4"/>
    <w:rsid w:val="002219E7"/>
    <w:rsid w:val="002229BB"/>
    <w:rsid w:val="00225A65"/>
    <w:rsid w:val="0023456F"/>
    <w:rsid w:val="00256A1C"/>
    <w:rsid w:val="002614B6"/>
    <w:rsid w:val="00266933"/>
    <w:rsid w:val="0027510A"/>
    <w:rsid w:val="00282370"/>
    <w:rsid w:val="00290786"/>
    <w:rsid w:val="00291FC6"/>
    <w:rsid w:val="002B5A81"/>
    <w:rsid w:val="002B79C9"/>
    <w:rsid w:val="002C09B0"/>
    <w:rsid w:val="002C6AFD"/>
    <w:rsid w:val="002C6C73"/>
    <w:rsid w:val="002D2498"/>
    <w:rsid w:val="002E02C7"/>
    <w:rsid w:val="002E1B9B"/>
    <w:rsid w:val="002E579E"/>
    <w:rsid w:val="002F03B6"/>
    <w:rsid w:val="002F0D3D"/>
    <w:rsid w:val="0030357B"/>
    <w:rsid w:val="00306D96"/>
    <w:rsid w:val="00335786"/>
    <w:rsid w:val="00336D18"/>
    <w:rsid w:val="00352150"/>
    <w:rsid w:val="003621CC"/>
    <w:rsid w:val="00366A47"/>
    <w:rsid w:val="00366AA2"/>
    <w:rsid w:val="0037563E"/>
    <w:rsid w:val="003818C6"/>
    <w:rsid w:val="003C15AA"/>
    <w:rsid w:val="003D23C5"/>
    <w:rsid w:val="003E31D8"/>
    <w:rsid w:val="00402F2D"/>
    <w:rsid w:val="004126E9"/>
    <w:rsid w:val="004143C1"/>
    <w:rsid w:val="00416165"/>
    <w:rsid w:val="004264D0"/>
    <w:rsid w:val="004554E6"/>
    <w:rsid w:val="00463BA1"/>
    <w:rsid w:val="00463E09"/>
    <w:rsid w:val="004675E0"/>
    <w:rsid w:val="0047400C"/>
    <w:rsid w:val="00482603"/>
    <w:rsid w:val="00492C77"/>
    <w:rsid w:val="004A37DC"/>
    <w:rsid w:val="004E4C1B"/>
    <w:rsid w:val="004E6C9D"/>
    <w:rsid w:val="004F2390"/>
    <w:rsid w:val="004F53FC"/>
    <w:rsid w:val="00504278"/>
    <w:rsid w:val="005068F4"/>
    <w:rsid w:val="00513CEA"/>
    <w:rsid w:val="005261AB"/>
    <w:rsid w:val="005263E6"/>
    <w:rsid w:val="00537E67"/>
    <w:rsid w:val="0055391A"/>
    <w:rsid w:val="00553F36"/>
    <w:rsid w:val="0056574B"/>
    <w:rsid w:val="0057101F"/>
    <w:rsid w:val="00571259"/>
    <w:rsid w:val="005753F8"/>
    <w:rsid w:val="00577D8F"/>
    <w:rsid w:val="005815FF"/>
    <w:rsid w:val="005B54B5"/>
    <w:rsid w:val="005D308C"/>
    <w:rsid w:val="005D73FB"/>
    <w:rsid w:val="005F34A7"/>
    <w:rsid w:val="00601927"/>
    <w:rsid w:val="00612BFA"/>
    <w:rsid w:val="00621026"/>
    <w:rsid w:val="00642DE5"/>
    <w:rsid w:val="006501B9"/>
    <w:rsid w:val="0065557E"/>
    <w:rsid w:val="0068280E"/>
    <w:rsid w:val="006A5A7D"/>
    <w:rsid w:val="006C0111"/>
    <w:rsid w:val="006C3F12"/>
    <w:rsid w:val="006D43AE"/>
    <w:rsid w:val="006E1B72"/>
    <w:rsid w:val="006E39A2"/>
    <w:rsid w:val="006E5ABB"/>
    <w:rsid w:val="006E5ED2"/>
    <w:rsid w:val="0070029B"/>
    <w:rsid w:val="00701C7D"/>
    <w:rsid w:val="00703467"/>
    <w:rsid w:val="007037F1"/>
    <w:rsid w:val="0071098D"/>
    <w:rsid w:val="007479BF"/>
    <w:rsid w:val="007611A8"/>
    <w:rsid w:val="0077214B"/>
    <w:rsid w:val="007760EC"/>
    <w:rsid w:val="00786069"/>
    <w:rsid w:val="007904F3"/>
    <w:rsid w:val="00794F23"/>
    <w:rsid w:val="007A3E5F"/>
    <w:rsid w:val="007A442B"/>
    <w:rsid w:val="007A5B48"/>
    <w:rsid w:val="007E0B39"/>
    <w:rsid w:val="00802BBB"/>
    <w:rsid w:val="0081154D"/>
    <w:rsid w:val="00851671"/>
    <w:rsid w:val="00883702"/>
    <w:rsid w:val="00885CE2"/>
    <w:rsid w:val="008B2FA5"/>
    <w:rsid w:val="008B6924"/>
    <w:rsid w:val="008C43E3"/>
    <w:rsid w:val="008C6A18"/>
    <w:rsid w:val="008D2AC3"/>
    <w:rsid w:val="008D6B6D"/>
    <w:rsid w:val="008E1E49"/>
    <w:rsid w:val="008F3280"/>
    <w:rsid w:val="00911039"/>
    <w:rsid w:val="009138E4"/>
    <w:rsid w:val="00914E95"/>
    <w:rsid w:val="00920A46"/>
    <w:rsid w:val="00922587"/>
    <w:rsid w:val="0092662E"/>
    <w:rsid w:val="009568E2"/>
    <w:rsid w:val="00960889"/>
    <w:rsid w:val="00991107"/>
    <w:rsid w:val="009967DB"/>
    <w:rsid w:val="0099760A"/>
    <w:rsid w:val="00997A8D"/>
    <w:rsid w:val="009B41F7"/>
    <w:rsid w:val="009B6494"/>
    <w:rsid w:val="009C155C"/>
    <w:rsid w:val="009C3784"/>
    <w:rsid w:val="009C5C69"/>
    <w:rsid w:val="009D3021"/>
    <w:rsid w:val="009E7DCB"/>
    <w:rsid w:val="00A25820"/>
    <w:rsid w:val="00A2689E"/>
    <w:rsid w:val="00A27A06"/>
    <w:rsid w:val="00A35674"/>
    <w:rsid w:val="00A4659B"/>
    <w:rsid w:val="00A47B9F"/>
    <w:rsid w:val="00A64006"/>
    <w:rsid w:val="00A64A6F"/>
    <w:rsid w:val="00A811A2"/>
    <w:rsid w:val="00A964CF"/>
    <w:rsid w:val="00AA0A5C"/>
    <w:rsid w:val="00AB02F1"/>
    <w:rsid w:val="00AB14D5"/>
    <w:rsid w:val="00AB250D"/>
    <w:rsid w:val="00AC2A39"/>
    <w:rsid w:val="00AD7A24"/>
    <w:rsid w:val="00AE33A7"/>
    <w:rsid w:val="00AE37AA"/>
    <w:rsid w:val="00AF623A"/>
    <w:rsid w:val="00AF77CD"/>
    <w:rsid w:val="00B073A4"/>
    <w:rsid w:val="00B3069B"/>
    <w:rsid w:val="00B32093"/>
    <w:rsid w:val="00B3224C"/>
    <w:rsid w:val="00B44BDC"/>
    <w:rsid w:val="00B46F64"/>
    <w:rsid w:val="00B52074"/>
    <w:rsid w:val="00B62BCB"/>
    <w:rsid w:val="00B665D1"/>
    <w:rsid w:val="00B80832"/>
    <w:rsid w:val="00B913A7"/>
    <w:rsid w:val="00BB1AD4"/>
    <w:rsid w:val="00BC21D7"/>
    <w:rsid w:val="00BC3C6B"/>
    <w:rsid w:val="00BC55A0"/>
    <w:rsid w:val="00BC56F5"/>
    <w:rsid w:val="00BE5FE3"/>
    <w:rsid w:val="00BF536F"/>
    <w:rsid w:val="00BF6F91"/>
    <w:rsid w:val="00C1113A"/>
    <w:rsid w:val="00C142DE"/>
    <w:rsid w:val="00C16403"/>
    <w:rsid w:val="00C21FBE"/>
    <w:rsid w:val="00C262B1"/>
    <w:rsid w:val="00C3700D"/>
    <w:rsid w:val="00C560C2"/>
    <w:rsid w:val="00C56573"/>
    <w:rsid w:val="00C62CFA"/>
    <w:rsid w:val="00C661CD"/>
    <w:rsid w:val="00C666CF"/>
    <w:rsid w:val="00C813AC"/>
    <w:rsid w:val="00C949B6"/>
    <w:rsid w:val="00CA6174"/>
    <w:rsid w:val="00CC22E4"/>
    <w:rsid w:val="00CD6467"/>
    <w:rsid w:val="00CF0038"/>
    <w:rsid w:val="00D304B8"/>
    <w:rsid w:val="00D611F8"/>
    <w:rsid w:val="00D65255"/>
    <w:rsid w:val="00D65F0C"/>
    <w:rsid w:val="00D67FA1"/>
    <w:rsid w:val="00D82507"/>
    <w:rsid w:val="00D82E9E"/>
    <w:rsid w:val="00D9548F"/>
    <w:rsid w:val="00D95614"/>
    <w:rsid w:val="00DA35F0"/>
    <w:rsid w:val="00DB43E1"/>
    <w:rsid w:val="00DB7A98"/>
    <w:rsid w:val="00DC11DF"/>
    <w:rsid w:val="00DC24BA"/>
    <w:rsid w:val="00E00D3F"/>
    <w:rsid w:val="00E06CC5"/>
    <w:rsid w:val="00E20E7E"/>
    <w:rsid w:val="00E301CE"/>
    <w:rsid w:val="00E61C25"/>
    <w:rsid w:val="00E81D76"/>
    <w:rsid w:val="00E85147"/>
    <w:rsid w:val="00E929D0"/>
    <w:rsid w:val="00EB2FB6"/>
    <w:rsid w:val="00EB4306"/>
    <w:rsid w:val="00EC25F0"/>
    <w:rsid w:val="00EC5439"/>
    <w:rsid w:val="00EC7189"/>
    <w:rsid w:val="00ED1BB9"/>
    <w:rsid w:val="00ED3299"/>
    <w:rsid w:val="00ED7B7B"/>
    <w:rsid w:val="00EF4ED5"/>
    <w:rsid w:val="00EF6185"/>
    <w:rsid w:val="00F10E86"/>
    <w:rsid w:val="00F14C40"/>
    <w:rsid w:val="00F35F18"/>
    <w:rsid w:val="00F41E29"/>
    <w:rsid w:val="00F47E09"/>
    <w:rsid w:val="00F95593"/>
    <w:rsid w:val="00FA5B99"/>
    <w:rsid w:val="00FB2A08"/>
    <w:rsid w:val="00FB2D00"/>
    <w:rsid w:val="00FD7E4C"/>
    <w:rsid w:val="00FE05C7"/>
    <w:rsid w:val="00FE1592"/>
    <w:rsid w:val="00FF05E4"/>
    <w:rsid w:val="00FF171D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uiPriority w:val="99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pde.wckp.lod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B7695-67E0-4178-A557-BD85372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5392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35</cp:revision>
  <cp:lastPrinted>2016-01-12T12:14:00Z</cp:lastPrinted>
  <dcterms:created xsi:type="dcterms:W3CDTF">2016-01-26T14:43:00Z</dcterms:created>
  <dcterms:modified xsi:type="dcterms:W3CDTF">2016-01-27T12:43:00Z</dcterms:modified>
</cp:coreProperties>
</file>