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0" w:rsidRDefault="00366AA2" w:rsidP="00045F80">
      <w:r>
        <w:pict>
          <v:group id="_x0000_s1026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79;top:1349;width:7794;height:1026;mso-width-relative:margin;mso-height-relative:margin" stroked="f">
              <v:textbox style="mso-next-textbox:#_x0000_s1027">
                <w:txbxContent>
                  <w:p w:rsidR="00045F80" w:rsidRDefault="00045F80" w:rsidP="00045F80">
                    <w:pPr>
                      <w:pStyle w:val="V"/>
                      <w:tabs>
                        <w:tab w:val="left" w:pos="708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28" style="position:absolute;left:1440;top:1451;width:1320;height:1320" coordorigin="96" coordsize="576,576">
              <v:rect id="_x0000_s1029" style="position:absolute;left:96;width:576;height:576;v-text-anchor:middle" filled="f" fillcolor="black" strokeweight="3pt"/>
              <v:rect id="_x0000_s1030" style="position:absolute;left:144;top:48;width:480;height:480;v-text-anchor:middle" filled="f" fillcolor="#0c9" strokeweight="2.25pt"/>
              <v:rect id="_x0000_s1031" style="position:absolute;left:240;top:144;width:288;height:288;v-text-anchor:middle" filled="f" fillcolor="#0c9" strokeweight="1pt"/>
              <v:rect id="_x0000_s1032" style="position:absolute;left:336;top:240;width:96;height:96;v-text-anchor:middle" fillcolor="black"/>
              <v:rect id="_x0000_s1033" style="position:absolute;left:192;top:96;width:384;height:384;v-text-anchor:middle" filled="f" fillcolor="#0c9" strokeweight="1.5pt"/>
            </v:group>
          </v:group>
        </w:pic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64416">
        <w:rPr>
          <w:rFonts w:ascii="Times" w:hAnsi="Times"/>
          <w:b/>
          <w:sz w:val="24"/>
          <w:szCs w:val="24"/>
        </w:rPr>
        <w:t>I I KSZTAŁCENIA PRAKTYCZNEGO (28</w:t>
      </w:r>
      <w:r>
        <w:rPr>
          <w:rFonts w:ascii="Times" w:hAnsi="Times"/>
          <w:b/>
          <w:sz w:val="24"/>
          <w:szCs w:val="24"/>
        </w:rPr>
        <w:t>.12.2015 – 31.12.2015)</w:t>
      </w:r>
    </w:p>
    <w:p w:rsidR="00045F80" w:rsidRPr="004F53FC" w:rsidRDefault="00045F80" w:rsidP="00045F80">
      <w:pPr>
        <w:spacing w:line="240" w:lineRule="auto"/>
        <w:jc w:val="center"/>
        <w:rPr>
          <w:rFonts w:ascii="Times" w:hAnsi="Times"/>
          <w:b/>
          <w:sz w:val="16"/>
          <w:szCs w:val="16"/>
        </w:rPr>
      </w:pPr>
    </w:p>
    <w:p w:rsidR="00463BA1" w:rsidRPr="004F53FC" w:rsidRDefault="00B44BDC" w:rsidP="00C813AC">
      <w:pPr>
        <w:pStyle w:val="Akapitzlist"/>
        <w:numPr>
          <w:ilvl w:val="0"/>
          <w:numId w:val="16"/>
        </w:numPr>
        <w:ind w:left="284" w:hanging="284"/>
        <w:jc w:val="both"/>
        <w:rPr>
          <w:sz w:val="16"/>
          <w:szCs w:val="16"/>
        </w:rPr>
      </w:pPr>
      <w:r w:rsidRPr="00FB2A08">
        <w:t>Dokonano analizy</w:t>
      </w:r>
      <w:r w:rsidR="00601927">
        <w:t xml:space="preserve"> działalności</w:t>
      </w:r>
      <w:r w:rsidR="00463BA1" w:rsidRPr="00FB2A08">
        <w:t xml:space="preserve"> Ośrodka Doradztwa Zawodowego</w:t>
      </w:r>
      <w:r w:rsidR="00C813AC">
        <w:t xml:space="preserve"> </w:t>
      </w:r>
      <w:r w:rsidR="00463BA1" w:rsidRPr="00FB2A08">
        <w:t>Ł</w:t>
      </w:r>
      <w:r w:rsidR="00C813AC">
        <w:t xml:space="preserve">ódzkiego </w:t>
      </w:r>
      <w:r w:rsidR="00463BA1" w:rsidRPr="00FB2A08">
        <w:t>C</w:t>
      </w:r>
      <w:r w:rsidR="00C813AC">
        <w:t xml:space="preserve">entrum </w:t>
      </w:r>
      <w:r w:rsidR="00463BA1" w:rsidRPr="00FB2A08">
        <w:t>D</w:t>
      </w:r>
      <w:r w:rsidR="00C813AC">
        <w:t xml:space="preserve">oskonalenia </w:t>
      </w:r>
      <w:r w:rsidR="00463BA1" w:rsidRPr="00FB2A08">
        <w:t>N</w:t>
      </w:r>
      <w:r w:rsidR="00C813AC">
        <w:t xml:space="preserve">auczycieli </w:t>
      </w:r>
      <w:r w:rsidR="00463BA1" w:rsidRPr="00FB2A08">
        <w:t>i</w:t>
      </w:r>
      <w:r w:rsidR="00C813AC">
        <w:t xml:space="preserve"> </w:t>
      </w:r>
      <w:r w:rsidR="00463BA1" w:rsidRPr="00FB2A08">
        <w:t>K</w:t>
      </w:r>
      <w:r w:rsidR="00C813AC">
        <w:t xml:space="preserve">ształcenia </w:t>
      </w:r>
      <w:r w:rsidR="00463BA1" w:rsidRPr="00FB2A08">
        <w:t>P</w:t>
      </w:r>
      <w:r w:rsidR="00C813AC">
        <w:t>raktycznego w okresie</w:t>
      </w:r>
      <w:r w:rsidR="00463BA1" w:rsidRPr="00FB2A08">
        <w:t xml:space="preserve"> wrzesień – grudzień roku  2015</w:t>
      </w:r>
      <w:r w:rsidR="00601927">
        <w:t>.</w:t>
      </w:r>
      <w:r w:rsidR="00463BA1" w:rsidRPr="00FB2A08">
        <w:br/>
      </w:r>
    </w:p>
    <w:p w:rsidR="00463BA1" w:rsidRPr="00FB2A08" w:rsidRDefault="00463BA1" w:rsidP="002219E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Doradcy zawodowi, nauczyciele konsultanci Ośrodka Doradztwa Zawodowego Łódzkiego Centrum Doskonalenia Nauczycieli i Kształcenia Praktycznego zrealizowali zajęcia dla uczniów wszystkich typów szkół oraz nauczycieli i rodziców.</w:t>
      </w:r>
    </w:p>
    <w:p w:rsidR="00463BA1" w:rsidRPr="00FB2A08" w:rsidRDefault="00463BA1" w:rsidP="002219E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     Dominującą formą były  warsztaty z wykorzystaniem metod aktywizujących, doradztwo grupowe  oraz  indywidualne.</w:t>
      </w:r>
    </w:p>
    <w:p w:rsidR="00463BA1" w:rsidRPr="00FB2A08" w:rsidRDefault="00463BA1" w:rsidP="002219E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Dużym zainteresowaniem cieszyły się spotkania organizowane dla rodziców  gimnazjalistów przez doradców zawodowych w gimnazjach we współpracy ze szkołami zawodowymi, które prezentują kierunki kształcenia, kwalifikacje, współczesne środowisko pracy i potrzeby regionalnego rynku pracy. </w:t>
      </w:r>
    </w:p>
    <w:p w:rsidR="00463BA1" w:rsidRPr="00FB2A08" w:rsidRDefault="00463BA1" w:rsidP="002219E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Doradztwo zawodowe grupowe przeprowadzono łącznie dla 5720 uczniów łódzkich szkół (660 godzin), w warsztatach i konsultacjach grupowych uczestniczyło ponad 200 nauczycieli (90 godz.), z usług doradczych korzystają także rodzice uczniów, w podanym okres</w:t>
      </w:r>
      <w:r w:rsidR="00601927">
        <w:rPr>
          <w:rFonts w:ascii="Times New Roman" w:hAnsi="Times New Roman" w:cs="Times New Roman"/>
          <w:sz w:val="24"/>
          <w:szCs w:val="24"/>
        </w:rPr>
        <w:t xml:space="preserve">ie </w:t>
      </w:r>
      <w:r w:rsidRPr="00FB2A08">
        <w:rPr>
          <w:rFonts w:ascii="Times New Roman" w:hAnsi="Times New Roman" w:cs="Times New Roman"/>
          <w:sz w:val="24"/>
          <w:szCs w:val="24"/>
        </w:rPr>
        <w:t>w grupowych spotkaniach z doradcami zawodowymi Ośrodka uczestniczyło 628 rodziców.</w:t>
      </w:r>
    </w:p>
    <w:p w:rsidR="00463BA1" w:rsidRPr="00FB2A08" w:rsidRDefault="00463BA1" w:rsidP="002219E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Tematyka  realizowanych warsztatów: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Wprowadzenie w problematykę wyboru szkoły i zawodu;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Określanie  własnych zainteresowań i mocnych stron osobowości;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Rozpoznawanie ind</w:t>
      </w:r>
      <w:r w:rsidR="00E00D3F">
        <w:rPr>
          <w:rFonts w:ascii="Times New Roman" w:hAnsi="Times New Roman" w:cs="Times New Roman"/>
          <w:sz w:val="24"/>
          <w:szCs w:val="24"/>
        </w:rPr>
        <w:t>ywidual</w:t>
      </w:r>
      <w:r w:rsidRPr="00FB2A08">
        <w:rPr>
          <w:rFonts w:ascii="Times New Roman" w:hAnsi="Times New Roman" w:cs="Times New Roman"/>
          <w:sz w:val="24"/>
          <w:szCs w:val="24"/>
        </w:rPr>
        <w:t>nych zasobów;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Oferta edukacyjna łódzkich szkół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>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Konstruowanie indywidualnej kariery edukacyjno-zawodowej;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Badanie predyspozycji zawodowych  uczniów;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Sukcesy edukacyjne i zawodowe czyli jak inwestować we własny rozwój;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sz w:val="24"/>
          <w:szCs w:val="24"/>
        </w:rPr>
        <w:t>Autoprezentacja bez tajemnic;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Świat zawodów – charakterystyka wybranych branż zawodowych; 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Rynek pracy;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Potrzeby rynku pracy w województwie, regionie i kraju;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Nowoczesne metody rekrutacji pracowników;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Oferta edukacyjna uczelni wyższych;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Świadome planowanie dalszej kariery  edukacyjno-zawodowej;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Kreowanie wizerunku zawodowego;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Czynniki wyboru zawodu i szkoły;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Poznaj siebie samego;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Style pracy i uczenia się w kontekście sukcesów edukacyjno-zawodowych; 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Dokumenty aplikacyjne –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>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lastRenderedPageBreak/>
        <w:t>Charakterystyka wybranych rynków europejskich;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Moje zainteresowania i ich rola w planowaniu dalszej ścieżki kształcenia; 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Co warto wiedzieć o sobie? - określanie cech charakteru, mocnych stron, zainteresowań;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Wspieranie rodziców w procesach decyzyjnych dotyczących świadomego planowania kariery edukacyjno-zawodowej;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Rodzic świadomym doradcą zawodowym swojego dziecka;</w:t>
      </w:r>
    </w:p>
    <w:p w:rsidR="00463BA1" w:rsidRPr="00FB2A08" w:rsidRDefault="00463BA1" w:rsidP="00FB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Odkryj swój talent.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Przeprowadzono badania predyspozycji zawodowych 1351 uczniom (ze szkół podstawowych, z gimnazjów, szkół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>).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          Doradztwo indywidualne odbywa</w:t>
      </w:r>
      <w:r w:rsidR="00601927">
        <w:rPr>
          <w:rFonts w:ascii="Times New Roman" w:hAnsi="Times New Roman" w:cs="Times New Roman"/>
          <w:sz w:val="24"/>
          <w:szCs w:val="24"/>
        </w:rPr>
        <w:t>ło</w:t>
      </w:r>
      <w:r w:rsidRPr="00FB2A08">
        <w:rPr>
          <w:rFonts w:ascii="Times New Roman" w:hAnsi="Times New Roman" w:cs="Times New Roman"/>
          <w:sz w:val="24"/>
          <w:szCs w:val="24"/>
        </w:rPr>
        <w:t xml:space="preserve"> się w punkcie konsultacyjnym Ośrodka Doradztwa Zawodowego dla uczniów, rodziców i nauczycieli oraz w podopiecznych  szkołach. 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Tematyka</w:t>
      </w:r>
      <w:r w:rsidR="00601927">
        <w:rPr>
          <w:rFonts w:ascii="Times New Roman" w:hAnsi="Times New Roman" w:cs="Times New Roman"/>
          <w:sz w:val="24"/>
          <w:szCs w:val="24"/>
        </w:rPr>
        <w:t xml:space="preserve"> konsultacji indywidualnych była</w:t>
      </w:r>
      <w:r w:rsidRPr="00FB2A08">
        <w:rPr>
          <w:rFonts w:ascii="Times New Roman" w:hAnsi="Times New Roman" w:cs="Times New Roman"/>
          <w:sz w:val="24"/>
          <w:szCs w:val="24"/>
        </w:rPr>
        <w:t xml:space="preserve"> </w:t>
      </w:r>
      <w:r w:rsidR="00601927">
        <w:rPr>
          <w:rFonts w:ascii="Times New Roman" w:hAnsi="Times New Roman" w:cs="Times New Roman"/>
          <w:sz w:val="24"/>
          <w:szCs w:val="24"/>
        </w:rPr>
        <w:t>zróżnicowana</w:t>
      </w:r>
      <w:r w:rsidRPr="00FB2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Często dotyczy świadomego wyboru dalszej ścieżki kształcenia, rozpoznawania predyspozycji i zainteresowań zawodowych uczniów, informacji o rynku pracy, możliwości kształcenia w nowym systemie kwalifikacji. 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Od września do grudnia 2015 r. przeprowadzono indywidualne doradztwo edukacyjno-zawodowe z:</w:t>
      </w:r>
    </w:p>
    <w:p w:rsidR="00463BA1" w:rsidRPr="00FB2A08" w:rsidRDefault="00463BA1" w:rsidP="00FB2A08">
      <w:pPr>
        <w:pStyle w:val="Akapitzlist"/>
        <w:numPr>
          <w:ilvl w:val="0"/>
          <w:numId w:val="4"/>
        </w:numPr>
        <w:jc w:val="both"/>
      </w:pPr>
      <w:r w:rsidRPr="00FB2A08">
        <w:t>590 uczniami (w czasie 595 godzin),</w:t>
      </w:r>
    </w:p>
    <w:p w:rsidR="00463BA1" w:rsidRPr="00FB2A08" w:rsidRDefault="00463BA1" w:rsidP="00FB2A08">
      <w:pPr>
        <w:pStyle w:val="Akapitzlist"/>
        <w:numPr>
          <w:ilvl w:val="0"/>
          <w:numId w:val="4"/>
        </w:numPr>
        <w:jc w:val="both"/>
      </w:pPr>
      <w:r w:rsidRPr="00FB2A08">
        <w:t>180 nauczycielami (w czasie 185 godz.),</w:t>
      </w:r>
    </w:p>
    <w:p w:rsidR="00463BA1" w:rsidRPr="00FB2A08" w:rsidRDefault="00463BA1" w:rsidP="00FB2A08">
      <w:pPr>
        <w:pStyle w:val="Akapitzlist"/>
        <w:numPr>
          <w:ilvl w:val="0"/>
          <w:numId w:val="4"/>
        </w:numPr>
        <w:jc w:val="both"/>
      </w:pPr>
      <w:r w:rsidRPr="00FB2A08">
        <w:t>62 rodzicami (62 godz.)</w:t>
      </w:r>
    </w:p>
    <w:p w:rsidR="00463BA1" w:rsidRPr="00642DE5" w:rsidRDefault="00463BA1" w:rsidP="00FB2A08">
      <w:pPr>
        <w:pStyle w:val="Akapitzlist"/>
        <w:jc w:val="both"/>
        <w:rPr>
          <w:sz w:val="8"/>
          <w:szCs w:val="8"/>
        </w:rPr>
      </w:pPr>
    </w:p>
    <w:p w:rsidR="00463BA1" w:rsidRPr="00FB2A08" w:rsidRDefault="00601927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Doradcy zawodowi koordynowali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 pracami zespołów zadaniowych i metodycznych współpracując z nauczyc</w:t>
      </w:r>
      <w:r w:rsidR="00F95593">
        <w:rPr>
          <w:rFonts w:ascii="Times New Roman" w:hAnsi="Times New Roman" w:cs="Times New Roman"/>
          <w:sz w:val="24"/>
          <w:szCs w:val="24"/>
        </w:rPr>
        <w:t xml:space="preserve">ielami wszystkich typów szkół. </w:t>
      </w:r>
      <w:r w:rsidR="00463BA1" w:rsidRPr="00FB2A08">
        <w:rPr>
          <w:rFonts w:ascii="Times New Roman" w:hAnsi="Times New Roman" w:cs="Times New Roman"/>
          <w:sz w:val="24"/>
          <w:szCs w:val="24"/>
        </w:rPr>
        <w:t>W Ośrodku Doradztwa Zawodowego i Pracowni Przedsiębiorczości  powołano zespoły zadaniowe do spraw m.in.:</w:t>
      </w:r>
    </w:p>
    <w:p w:rsidR="00463BA1" w:rsidRPr="00FB2A08" w:rsidRDefault="00463BA1" w:rsidP="00FB2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promocja dobrych praktyk w kształtowaniu postaw przedsiębiorczych uczniów, </w:t>
      </w:r>
    </w:p>
    <w:p w:rsidR="00463BA1" w:rsidRPr="00FB2A08" w:rsidRDefault="00463BA1" w:rsidP="00FB2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tworzenia Bazy Informacyjnej dla Potrzeb Doradztwa Zawodowego,</w:t>
      </w:r>
    </w:p>
    <w:p w:rsidR="00463BA1" w:rsidRPr="00FB2A08" w:rsidRDefault="00463BA1" w:rsidP="00FB2A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organizacji konk</w:t>
      </w:r>
      <w:r w:rsidR="00F95593">
        <w:rPr>
          <w:rFonts w:ascii="Times New Roman" w:hAnsi="Times New Roman" w:cs="Times New Roman"/>
          <w:sz w:val="24"/>
          <w:szCs w:val="24"/>
        </w:rPr>
        <w:t xml:space="preserve">ursów: „Statystyka w karierze” </w:t>
      </w:r>
      <w:r w:rsidR="00601927">
        <w:rPr>
          <w:rFonts w:ascii="Times New Roman" w:hAnsi="Times New Roman" w:cs="Times New Roman"/>
          <w:sz w:val="24"/>
          <w:szCs w:val="24"/>
        </w:rPr>
        <w:t>„Zawody przyszłości”, „O </w:t>
      </w:r>
      <w:r w:rsidRPr="00FB2A08">
        <w:rPr>
          <w:rFonts w:ascii="Times New Roman" w:hAnsi="Times New Roman" w:cs="Times New Roman"/>
          <w:sz w:val="24"/>
          <w:szCs w:val="24"/>
        </w:rPr>
        <w:t xml:space="preserve">przyszłości marzę teraz…”, </w:t>
      </w:r>
    </w:p>
    <w:p w:rsidR="00463BA1" w:rsidRPr="00FB2A08" w:rsidRDefault="00463BA1" w:rsidP="00FB2A0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2A08">
        <w:rPr>
          <w:rFonts w:ascii="Times New Roman" w:hAnsi="Times New Roman"/>
          <w:sz w:val="24"/>
          <w:szCs w:val="24"/>
        </w:rPr>
        <w:t xml:space="preserve"> wykorzystania metody projektów do pobudzani</w:t>
      </w:r>
      <w:r w:rsidR="00601927">
        <w:rPr>
          <w:rFonts w:ascii="Times New Roman" w:hAnsi="Times New Roman"/>
          <w:sz w:val="24"/>
          <w:szCs w:val="24"/>
        </w:rPr>
        <w:t>a aktywności i zainteresowania  </w:t>
      </w:r>
      <w:r w:rsidRPr="00FB2A08">
        <w:rPr>
          <w:rFonts w:ascii="Times New Roman" w:hAnsi="Times New Roman"/>
          <w:sz w:val="24"/>
          <w:szCs w:val="24"/>
        </w:rPr>
        <w:t>tematyką ekonomiczną uczniów szkół  podstawowych.</w:t>
      </w:r>
    </w:p>
    <w:p w:rsidR="00463BA1" w:rsidRPr="00FB2A08" w:rsidRDefault="00463BA1" w:rsidP="00E61C25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Doradcy zawodowi zorganizowali i przeprowadzili modelowe zajęcia edukacyjne </w:t>
      </w:r>
      <w:r w:rsidRPr="00FB2A08">
        <w:rPr>
          <w:rFonts w:ascii="Times New Roman" w:hAnsi="Times New Roman" w:cs="Times New Roman"/>
          <w:sz w:val="24"/>
          <w:szCs w:val="24"/>
        </w:rPr>
        <w:br/>
        <w:t>dla nauczycieli wszystkich typów szkół, wybrana tematyka:</w:t>
      </w:r>
    </w:p>
    <w:p w:rsidR="00463BA1" w:rsidRPr="00FB2A08" w:rsidRDefault="00463BA1" w:rsidP="00FB2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Doradztwo edukacyjno-zawodowe w gimnazjum,</w:t>
      </w:r>
    </w:p>
    <w:p w:rsidR="00463BA1" w:rsidRPr="00FB2A08" w:rsidRDefault="00F95593" w:rsidP="00FB2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Twórcze 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myślenie </w:t>
      </w:r>
      <w:r>
        <w:rPr>
          <w:rFonts w:ascii="Times New Roman" w:hAnsi="Times New Roman" w:cs="Times New Roman"/>
          <w:sz w:val="24"/>
          <w:szCs w:val="24"/>
        </w:rPr>
        <w:t xml:space="preserve">- ważną umiejętnością ucznia. 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Warsztaty z zakresu pedagogiki    </w:t>
      </w:r>
      <w:r w:rsidR="00601927">
        <w:rPr>
          <w:rFonts w:ascii="Times New Roman" w:hAnsi="Times New Roman" w:cs="Times New Roman"/>
          <w:sz w:val="24"/>
          <w:szCs w:val="24"/>
        </w:rPr>
        <w:t> </w:t>
      </w:r>
      <w:r w:rsidR="00463BA1" w:rsidRPr="00FB2A08">
        <w:rPr>
          <w:rFonts w:ascii="Times New Roman" w:hAnsi="Times New Roman" w:cs="Times New Roman"/>
          <w:sz w:val="24"/>
          <w:szCs w:val="24"/>
        </w:rPr>
        <w:t>twórczości,</w:t>
      </w:r>
    </w:p>
    <w:p w:rsidR="00463BA1" w:rsidRPr="00FB2A08" w:rsidRDefault="00463BA1" w:rsidP="00FB2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Zdolności manualne atutem na rynku pracy,</w:t>
      </w:r>
    </w:p>
    <w:p w:rsidR="00463BA1" w:rsidRPr="00FB2A08" w:rsidRDefault="00463BA1" w:rsidP="00FB2A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Orientacja zawodowa w przedszkolu. </w:t>
      </w:r>
    </w:p>
    <w:p w:rsidR="00463BA1" w:rsidRPr="00642DE5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Doradcy zawodowi ODZ byli koordynatorami i współorganizatorami różnorodnych form dydaktycznych  w ramach Ogólnopolskiego Tygodnia Kariery. </w:t>
      </w:r>
    </w:p>
    <w:p w:rsidR="00463BA1" w:rsidRPr="004F53FC" w:rsidRDefault="00463BA1" w:rsidP="00FB2A08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463BA1" w:rsidRPr="00FB2A08" w:rsidRDefault="00463BA1" w:rsidP="00FB2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Ośrodek Doradztwa Zawodowego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 xml:space="preserve"> zorganizował  we współpracy z firmą Ariadna S.A. warsztaty z haftu dla nauczycieli i uczniów  w ramach edukacji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przedzawodowej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>.</w:t>
      </w:r>
    </w:p>
    <w:p w:rsidR="00463BA1" w:rsidRPr="00FB2A08" w:rsidRDefault="00601927" w:rsidP="00FB2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współorganizowano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 wycieczki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 do pracodawców (np. przedsiębiorstwa  MPK, firmy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Ericpol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), zespołów szkół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, Regionalnego Ośrodka Edukacji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BA1" w:rsidRPr="00FB2A08" w:rsidRDefault="00463BA1" w:rsidP="00FB2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Zorganizowano konferencję </w:t>
      </w:r>
      <w:r w:rsidR="00601927">
        <w:rPr>
          <w:rFonts w:ascii="Times New Roman" w:hAnsi="Times New Roman" w:cs="Times New Roman"/>
          <w:sz w:val="24"/>
          <w:szCs w:val="24"/>
        </w:rPr>
        <w:t xml:space="preserve">regionalną </w:t>
      </w:r>
      <w:r w:rsidRPr="00FB2A08">
        <w:rPr>
          <w:rFonts w:ascii="Times New Roman" w:hAnsi="Times New Roman" w:cs="Times New Roman"/>
          <w:sz w:val="24"/>
          <w:szCs w:val="24"/>
        </w:rPr>
        <w:t>dla liderów wewnątrzszkolnych</w:t>
      </w:r>
      <w:r w:rsidR="00601927">
        <w:rPr>
          <w:rFonts w:ascii="Times New Roman" w:hAnsi="Times New Roman" w:cs="Times New Roman"/>
          <w:sz w:val="24"/>
          <w:szCs w:val="24"/>
        </w:rPr>
        <w:t xml:space="preserve"> systemów doradztwa edukacyjno-zawodowego </w:t>
      </w:r>
      <w:r w:rsidRPr="00FB2A08">
        <w:rPr>
          <w:rFonts w:ascii="Times New Roman" w:hAnsi="Times New Roman" w:cs="Times New Roman"/>
          <w:sz w:val="24"/>
          <w:szCs w:val="24"/>
        </w:rPr>
        <w:t>„Doradztwo zawodowe i przedsiębiorczość w łódzkich szkołach w roku szkolnym 2015/2016” oraz konferencję „Nowe uwarunkowania w prawie konsumenckim”.</w:t>
      </w:r>
    </w:p>
    <w:p w:rsidR="00463BA1" w:rsidRPr="00FB2A08" w:rsidRDefault="002219E7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Współzorganizowan</w:t>
      </w:r>
      <w:r w:rsidR="00463BA1" w:rsidRPr="00FB2A0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63BA1" w:rsidRPr="00FB2A08">
        <w:rPr>
          <w:rFonts w:ascii="Times New Roman" w:hAnsi="Times New Roman" w:cs="Times New Roman"/>
          <w:sz w:val="24"/>
          <w:szCs w:val="24"/>
        </w:rPr>
        <w:t xml:space="preserve"> przedsięwzięcie Dni Doradztwa Zawodowego w łódzkich gimnazjach  w ramach  kampanii  „Ucz się w Łodzi”.</w:t>
      </w:r>
    </w:p>
    <w:p w:rsidR="00463BA1" w:rsidRPr="00FB2A08" w:rsidRDefault="00463BA1" w:rsidP="00FB2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Doradcy metodyczni do s</w:t>
      </w:r>
      <w:r w:rsidR="0081154D">
        <w:rPr>
          <w:rFonts w:ascii="Times New Roman" w:hAnsi="Times New Roman" w:cs="Times New Roman"/>
          <w:sz w:val="24"/>
          <w:szCs w:val="24"/>
        </w:rPr>
        <w:t>praw przedsiębiorczości prowadzili</w:t>
      </w:r>
      <w:r w:rsidRPr="00FB2A08">
        <w:rPr>
          <w:rFonts w:ascii="Times New Roman" w:hAnsi="Times New Roman" w:cs="Times New Roman"/>
          <w:sz w:val="24"/>
          <w:szCs w:val="24"/>
        </w:rPr>
        <w:t xml:space="preserve">  zajęcia pozalekcyjne dla uczniów gimnazjów i szkół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ponadgimnazjaln</w:t>
      </w:r>
      <w:r w:rsidR="008115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81154D">
        <w:rPr>
          <w:rFonts w:ascii="Times New Roman" w:hAnsi="Times New Roman" w:cs="Times New Roman"/>
          <w:sz w:val="24"/>
          <w:szCs w:val="24"/>
        </w:rPr>
        <w:t xml:space="preserve"> „Akademia Liderów Kariery” (uczniowie wykonywali</w:t>
      </w:r>
      <w:r w:rsidRPr="00FB2A08">
        <w:rPr>
          <w:rFonts w:ascii="Times New Roman" w:hAnsi="Times New Roman" w:cs="Times New Roman"/>
          <w:sz w:val="24"/>
          <w:szCs w:val="24"/>
        </w:rPr>
        <w:t xml:space="preserve"> projekty z zakresu orientacji i doradztwa zawodowego</w:t>
      </w:r>
      <w:r w:rsidR="0081154D">
        <w:rPr>
          <w:rFonts w:ascii="Times New Roman" w:hAnsi="Times New Roman" w:cs="Times New Roman"/>
          <w:sz w:val="24"/>
          <w:szCs w:val="24"/>
        </w:rPr>
        <w:t>)</w:t>
      </w:r>
      <w:r w:rsidRPr="00FB2A08">
        <w:rPr>
          <w:rFonts w:ascii="Times New Roman" w:hAnsi="Times New Roman" w:cs="Times New Roman"/>
          <w:sz w:val="24"/>
          <w:szCs w:val="24"/>
        </w:rPr>
        <w:t>.</w:t>
      </w:r>
    </w:p>
    <w:p w:rsidR="00463BA1" w:rsidRPr="00FB2A08" w:rsidRDefault="0081154D" w:rsidP="00FB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Doradcy zawodowi obserwowali uczniów podczas zajęć techniki (organizowanych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 przez Pracownię Edukacji </w:t>
      </w:r>
      <w:proofErr w:type="spellStart"/>
      <w:r w:rsidR="00463BA1" w:rsidRPr="00FB2A08">
        <w:rPr>
          <w:rFonts w:ascii="Times New Roman" w:hAnsi="Times New Roman" w:cs="Times New Roman"/>
          <w:sz w:val="24"/>
          <w:szCs w:val="24"/>
        </w:rPr>
        <w:t>Przedzawodo</w:t>
      </w:r>
      <w:r>
        <w:rPr>
          <w:rFonts w:ascii="Times New Roman" w:hAnsi="Times New Roman" w:cs="Times New Roman"/>
          <w:sz w:val="24"/>
          <w:szCs w:val="24"/>
        </w:rPr>
        <w:t>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>
        <w:rPr>
          <w:rFonts w:ascii="Times New Roman" w:hAnsi="Times New Roman" w:cs="Times New Roman"/>
          <w:sz w:val="24"/>
          <w:szCs w:val="24"/>
        </w:rPr>
        <w:t>) a następnie pracowali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 z nimi nad zd</w:t>
      </w:r>
      <w:r>
        <w:rPr>
          <w:rFonts w:ascii="Times New Roman" w:hAnsi="Times New Roman" w:cs="Times New Roman"/>
          <w:sz w:val="24"/>
          <w:szCs w:val="24"/>
        </w:rPr>
        <w:t xml:space="preserve">efiniowaniem pojęcia uzdolnień, </w:t>
      </w:r>
      <w:r w:rsidR="00463BA1" w:rsidRPr="00FB2A08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nia zdolności manualnych, badali</w:t>
      </w:r>
      <w:r w:rsidR="00463BA1" w:rsidRPr="00FB2A08">
        <w:rPr>
          <w:rFonts w:ascii="Times New Roman" w:hAnsi="Times New Roman" w:cs="Times New Roman"/>
          <w:sz w:val="24"/>
          <w:szCs w:val="24"/>
        </w:rPr>
        <w:t xml:space="preserve"> predyspozycje zawodowe.</w:t>
      </w:r>
      <w:r w:rsidR="00463BA1" w:rsidRPr="00FB2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54D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Upowszechniono dobre praktyki szkół </w:t>
      </w:r>
      <w:r w:rsidR="00F955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95593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F95593">
        <w:rPr>
          <w:rFonts w:ascii="Times New Roman" w:hAnsi="Times New Roman" w:cs="Times New Roman"/>
          <w:sz w:val="24"/>
          <w:szCs w:val="24"/>
        </w:rPr>
        <w:t xml:space="preserve"> poprzez publikacje w </w:t>
      </w:r>
      <w:r w:rsidRPr="00FB2A08">
        <w:rPr>
          <w:rFonts w:ascii="Times New Roman" w:hAnsi="Times New Roman" w:cs="Times New Roman"/>
          <w:sz w:val="24"/>
          <w:szCs w:val="24"/>
        </w:rPr>
        <w:t>Zeszytach metodycznych</w:t>
      </w:r>
      <w:r w:rsidR="00811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Podjęto działania dotyczące prowadzenia e-doradztwa zawodowego,  w ramach partnerskiego projektu </w:t>
      </w:r>
      <w:r w:rsidRPr="00FB2A08">
        <w:rPr>
          <w:rFonts w:ascii="Times New Roman" w:hAnsi="Times New Roman" w:cs="Times New Roman"/>
          <w:bCs/>
          <w:sz w:val="24"/>
          <w:szCs w:val="24"/>
        </w:rPr>
        <w:t>Erasmus + (Współpraca, innowacje, dobre praktyki)  „Bez celu, nie ma zysku”.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A08">
        <w:rPr>
          <w:rFonts w:ascii="Times New Roman" w:hAnsi="Times New Roman" w:cs="Times New Roman"/>
          <w:bCs/>
          <w:sz w:val="24"/>
          <w:szCs w:val="24"/>
        </w:rPr>
        <w:t>Liderem projektu jest Bułgaria, partnerami: Francja i Polska (</w:t>
      </w:r>
      <w:proofErr w:type="spellStart"/>
      <w:r w:rsidRPr="00FB2A08">
        <w:rPr>
          <w:rFonts w:ascii="Times New Roman" w:hAnsi="Times New Roman" w:cs="Times New Roman"/>
          <w:bCs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bCs/>
          <w:sz w:val="24"/>
          <w:szCs w:val="24"/>
        </w:rPr>
        <w:t>). Projekt  ma na ce</w:t>
      </w:r>
      <w:r w:rsidR="0081154D">
        <w:rPr>
          <w:rFonts w:ascii="Times New Roman" w:hAnsi="Times New Roman" w:cs="Times New Roman"/>
          <w:bCs/>
          <w:sz w:val="24"/>
          <w:szCs w:val="24"/>
        </w:rPr>
        <w:t xml:space="preserve">lu prowadzenie szkoleń </w:t>
      </w:r>
      <w:r w:rsidRPr="00FB2A08">
        <w:rPr>
          <w:rFonts w:ascii="Times New Roman" w:hAnsi="Times New Roman" w:cs="Times New Roman"/>
          <w:bCs/>
          <w:sz w:val="24"/>
          <w:szCs w:val="24"/>
        </w:rPr>
        <w:t>oraz opracowanie i pilotażowe wdrożenie doradztwa edukacyjno-zawodowego z wykorzystaniem technik</w:t>
      </w:r>
      <w:r w:rsidR="008115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154D">
        <w:rPr>
          <w:rFonts w:ascii="Times New Roman" w:hAnsi="Times New Roman" w:cs="Times New Roman"/>
          <w:bCs/>
          <w:sz w:val="24"/>
          <w:szCs w:val="24"/>
        </w:rPr>
        <w:t>coachingowych</w:t>
      </w:r>
      <w:proofErr w:type="spellEnd"/>
      <w:r w:rsidR="0081154D">
        <w:rPr>
          <w:rFonts w:ascii="Times New Roman" w:hAnsi="Times New Roman" w:cs="Times New Roman"/>
          <w:bCs/>
          <w:sz w:val="24"/>
          <w:szCs w:val="24"/>
        </w:rPr>
        <w:t xml:space="preserve"> dla osób </w:t>
      </w:r>
      <w:r w:rsidRPr="00FB2A08">
        <w:rPr>
          <w:rFonts w:ascii="Times New Roman" w:hAnsi="Times New Roman" w:cs="Times New Roman"/>
          <w:bCs/>
          <w:sz w:val="24"/>
          <w:szCs w:val="24"/>
        </w:rPr>
        <w:t xml:space="preserve">w wieku od 17 do 19 za pośrednictwem internetowej platformy.  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Doradcy zawodowi ODZ uczestniczyli w warsztatach metodycznych, ukształtowali umiejętności wykorzystania technik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coachingowych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 xml:space="preserve"> w pracy z uczącymi się.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Projekt otrzymał Certyfikat</w:t>
      </w:r>
      <w:r w:rsidR="0081154D">
        <w:rPr>
          <w:rFonts w:ascii="Times New Roman" w:hAnsi="Times New Roman" w:cs="Times New Roman"/>
          <w:sz w:val="24"/>
          <w:szCs w:val="24"/>
        </w:rPr>
        <w:t xml:space="preserve"> Jakości z programu Erasmus+</w:t>
      </w:r>
      <w:r w:rsidRPr="00FB2A08">
        <w:rPr>
          <w:rFonts w:ascii="Times New Roman" w:hAnsi="Times New Roman" w:cs="Times New Roman"/>
          <w:sz w:val="24"/>
          <w:szCs w:val="24"/>
        </w:rPr>
        <w:t>.</w:t>
      </w:r>
    </w:p>
    <w:p w:rsidR="00463BA1" w:rsidRPr="00FB2A08" w:rsidRDefault="00463BA1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 </w:t>
      </w:r>
      <w:r w:rsidR="0081154D">
        <w:rPr>
          <w:rFonts w:ascii="Times New Roman" w:hAnsi="Times New Roman" w:cs="Times New Roman"/>
          <w:sz w:val="24"/>
          <w:szCs w:val="24"/>
        </w:rPr>
        <w:t>Do najważniejszych celów</w:t>
      </w:r>
      <w:r w:rsidRPr="00FB2A08">
        <w:rPr>
          <w:rFonts w:ascii="Times New Roman" w:hAnsi="Times New Roman" w:cs="Times New Roman"/>
          <w:sz w:val="24"/>
          <w:szCs w:val="24"/>
        </w:rPr>
        <w:t xml:space="preserve"> projektu</w:t>
      </w:r>
      <w:r w:rsidR="0081154D">
        <w:rPr>
          <w:rFonts w:ascii="Times New Roman" w:hAnsi="Times New Roman" w:cs="Times New Roman"/>
          <w:sz w:val="24"/>
          <w:szCs w:val="24"/>
        </w:rPr>
        <w:t xml:space="preserve"> należały</w:t>
      </w:r>
      <w:r w:rsidRPr="00FB2A08">
        <w:rPr>
          <w:rFonts w:ascii="Times New Roman" w:hAnsi="Times New Roman" w:cs="Times New Roman"/>
          <w:sz w:val="24"/>
          <w:szCs w:val="24"/>
        </w:rPr>
        <w:t>:</w:t>
      </w:r>
    </w:p>
    <w:p w:rsidR="00463BA1" w:rsidRPr="002219E7" w:rsidRDefault="00463BA1" w:rsidP="002219E7">
      <w:pPr>
        <w:pStyle w:val="Akapitzlist"/>
        <w:numPr>
          <w:ilvl w:val="0"/>
          <w:numId w:val="32"/>
        </w:numPr>
        <w:jc w:val="both"/>
      </w:pPr>
      <w:r w:rsidRPr="002219E7">
        <w:t>zastosowanie  innowacyjnej metodologii,  doskonalenie umiejętności  doradców zawodowych (tworzenie  pomostu pomiędzy formalną edukacją a  rozwojem kariery),</w:t>
      </w:r>
    </w:p>
    <w:p w:rsidR="00463BA1" w:rsidRPr="002219E7" w:rsidRDefault="00463BA1" w:rsidP="002219E7">
      <w:pPr>
        <w:pStyle w:val="Akapitzlist"/>
        <w:numPr>
          <w:ilvl w:val="0"/>
          <w:numId w:val="32"/>
        </w:numPr>
        <w:jc w:val="both"/>
      </w:pPr>
      <w:r w:rsidRPr="002219E7">
        <w:t xml:space="preserve">wspieranie uczących się w podejmowaniu świadomej decyzji o </w:t>
      </w:r>
      <w:r w:rsidR="0081154D">
        <w:t>ich przyszłym rozwoju zawodowym</w:t>
      </w:r>
      <w:r w:rsidRPr="002219E7">
        <w:t xml:space="preserve"> z uwzględnieniem indywidualnych predyspozycji </w:t>
      </w:r>
      <w:r w:rsidRPr="002219E7">
        <w:br/>
        <w:t> i mocnych stron,</w:t>
      </w:r>
    </w:p>
    <w:p w:rsidR="00463BA1" w:rsidRPr="002219E7" w:rsidRDefault="00463BA1" w:rsidP="002219E7">
      <w:pPr>
        <w:pStyle w:val="Akapitzlist"/>
        <w:numPr>
          <w:ilvl w:val="0"/>
          <w:numId w:val="32"/>
        </w:numPr>
        <w:jc w:val="both"/>
      </w:pPr>
      <w:r w:rsidRPr="002219E7">
        <w:t>zapobieganie przedwczesnemu porzucaniu nauki w szkole, zmniejszenie bezrobocia młodzieży w Bułgarii, Polsce i Francji.</w:t>
      </w:r>
    </w:p>
    <w:p w:rsidR="00463BA1" w:rsidRPr="00FB2A08" w:rsidRDefault="0081154D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rezultatów projektu na odnotowanie zasługują:</w:t>
      </w:r>
    </w:p>
    <w:p w:rsidR="00463BA1" w:rsidRPr="002219E7" w:rsidRDefault="002219E7" w:rsidP="002219E7">
      <w:pPr>
        <w:pStyle w:val="Akapitzlist"/>
        <w:numPr>
          <w:ilvl w:val="0"/>
          <w:numId w:val="33"/>
        </w:numPr>
        <w:jc w:val="both"/>
      </w:pPr>
      <w:r>
        <w:t>utworzenie platformy internetowej</w:t>
      </w:r>
      <w:r w:rsidR="00463BA1" w:rsidRPr="002219E7">
        <w:t xml:space="preserve"> w trzech językach</w:t>
      </w:r>
    </w:p>
    <w:p w:rsidR="00463BA1" w:rsidRPr="002219E7" w:rsidRDefault="00463BA1" w:rsidP="002219E7">
      <w:pPr>
        <w:pStyle w:val="Akapitzlist"/>
        <w:numPr>
          <w:ilvl w:val="0"/>
          <w:numId w:val="33"/>
        </w:numPr>
        <w:jc w:val="both"/>
      </w:pPr>
      <w:r w:rsidRPr="002219E7">
        <w:t>opracowanie publikacji/przewodnika</w:t>
      </w:r>
      <w:r w:rsidR="0081154D">
        <w:t xml:space="preserve"> w trzech językach – podręcznika </w:t>
      </w:r>
      <w:r w:rsidRPr="002219E7">
        <w:t xml:space="preserve">w wersji </w:t>
      </w:r>
      <w:proofErr w:type="spellStart"/>
      <w:r w:rsidRPr="002219E7">
        <w:t>online</w:t>
      </w:r>
      <w:proofErr w:type="spellEnd"/>
      <w:r w:rsidRPr="002219E7">
        <w:t xml:space="preserve"> w trzech językach</w:t>
      </w:r>
    </w:p>
    <w:p w:rsidR="00463BA1" w:rsidRPr="002219E7" w:rsidRDefault="00463BA1" w:rsidP="002219E7">
      <w:pPr>
        <w:pStyle w:val="Akapitzlist"/>
        <w:numPr>
          <w:ilvl w:val="0"/>
          <w:numId w:val="33"/>
        </w:numPr>
        <w:jc w:val="both"/>
      </w:pPr>
      <w:r w:rsidRPr="002219E7">
        <w:t>30 przeszkolonych doradców zawodowych -  (10</w:t>
      </w:r>
      <w:r w:rsidR="002219E7">
        <w:t xml:space="preserve"> w Bułgarii, 10 we Francji, 10 </w:t>
      </w:r>
      <w:r w:rsidRPr="002219E7">
        <w:t>w Polsce)</w:t>
      </w:r>
    </w:p>
    <w:p w:rsidR="00463BA1" w:rsidRPr="002219E7" w:rsidRDefault="00463BA1" w:rsidP="002219E7">
      <w:pPr>
        <w:pStyle w:val="Akapitzlist"/>
        <w:numPr>
          <w:ilvl w:val="0"/>
          <w:numId w:val="33"/>
        </w:numPr>
        <w:jc w:val="both"/>
      </w:pPr>
      <w:r w:rsidRPr="002219E7">
        <w:t xml:space="preserve">trening (doradztwo edukacyjno-zawodowe z technikami </w:t>
      </w:r>
      <w:proofErr w:type="spellStart"/>
      <w:r w:rsidRPr="002219E7">
        <w:t>coachingowymi</w:t>
      </w:r>
      <w:proofErr w:type="spellEnd"/>
      <w:r w:rsidRPr="002219E7">
        <w:t>) dla 135 młodych ludzi (</w:t>
      </w:r>
      <w:r w:rsidR="0081154D">
        <w:t xml:space="preserve">45 w Bułgarii, 45 we Francji, </w:t>
      </w:r>
      <w:r w:rsidRPr="002219E7">
        <w:t>45 w Polsce)</w:t>
      </w:r>
    </w:p>
    <w:p w:rsidR="00463BA1" w:rsidRPr="00FB2A08" w:rsidRDefault="00B44BDC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Łącznie o</w:t>
      </w:r>
      <w:r w:rsidR="00463BA1" w:rsidRPr="00FB2A08">
        <w:rPr>
          <w:rFonts w:ascii="Times New Roman" w:hAnsi="Times New Roman" w:cs="Times New Roman"/>
          <w:sz w:val="24"/>
          <w:szCs w:val="24"/>
        </w:rPr>
        <w:t>d września do grudnia 20</w:t>
      </w:r>
      <w:bookmarkStart w:id="0" w:name="_GoBack"/>
      <w:bookmarkEnd w:id="0"/>
      <w:r w:rsidR="00463BA1" w:rsidRPr="00FB2A08">
        <w:rPr>
          <w:rFonts w:ascii="Times New Roman" w:hAnsi="Times New Roman" w:cs="Times New Roman"/>
          <w:sz w:val="24"/>
          <w:szCs w:val="24"/>
        </w:rPr>
        <w:t>15 r.  w Ośrodku Doradztwa Zawodowego zrealizowano różnorodne formy dla 8790 uczestników, 2352 godziny</w:t>
      </w:r>
      <w:r w:rsidRPr="00FB2A08">
        <w:rPr>
          <w:rFonts w:ascii="Times New Roman" w:hAnsi="Times New Roman" w:cs="Times New Roman"/>
          <w:sz w:val="24"/>
          <w:szCs w:val="24"/>
        </w:rPr>
        <w:t>.</w:t>
      </w:r>
    </w:p>
    <w:p w:rsidR="00A35674" w:rsidRPr="00FB2A08" w:rsidRDefault="00B44BDC" w:rsidP="00FB2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Koordynacja: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Małgorzata Sienna, kierownik Ośrodka Doradztwa Zawodowego </w:t>
      </w:r>
      <w:proofErr w:type="spellStart"/>
      <w:r w:rsidRPr="00FB2A08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2B5A81" w:rsidRPr="00FB2A08" w:rsidRDefault="002B5A81" w:rsidP="002B5A81">
      <w:pPr>
        <w:jc w:val="both"/>
      </w:pPr>
      <w:r>
        <w:t>__________________________________________________________________________________</w:t>
      </w:r>
    </w:p>
    <w:p w:rsidR="00E61C25" w:rsidRDefault="00914E95" w:rsidP="00FB2A08">
      <w:pPr>
        <w:pStyle w:val="Akapitzlist"/>
        <w:numPr>
          <w:ilvl w:val="0"/>
          <w:numId w:val="16"/>
        </w:numPr>
        <w:ind w:left="284" w:hanging="284"/>
        <w:jc w:val="both"/>
      </w:pPr>
      <w:r w:rsidRPr="00FB2A08">
        <w:t xml:space="preserve">Zakończono prace nad przygotowaniem zadań konkursowych na II etap Wojewódzkiego Konkursu Przedmiotowego z Informatyki. </w:t>
      </w:r>
    </w:p>
    <w:p w:rsidR="00914E95" w:rsidRPr="00FB2A08" w:rsidRDefault="00914E95" w:rsidP="00E61C25">
      <w:pPr>
        <w:pStyle w:val="Akapitzlist"/>
        <w:ind w:left="284"/>
        <w:jc w:val="both"/>
      </w:pPr>
      <w:r w:rsidRPr="00FB2A08">
        <w:t xml:space="preserve">Koordynacja: </w:t>
      </w:r>
      <w:r w:rsidRPr="00E61C25">
        <w:rPr>
          <w:i/>
        </w:rPr>
        <w:t xml:space="preserve">Sławomir Szaruga </w:t>
      </w:r>
      <w:r w:rsidR="00B44BDC" w:rsidRPr="00E61C25">
        <w:rPr>
          <w:i/>
        </w:rPr>
        <w:t>–</w:t>
      </w:r>
      <w:r w:rsidRPr="00E61C25">
        <w:rPr>
          <w:i/>
        </w:rPr>
        <w:t xml:space="preserve"> </w:t>
      </w:r>
      <w:r w:rsidR="00B44BDC" w:rsidRPr="00E61C25">
        <w:rPr>
          <w:i/>
        </w:rPr>
        <w:t>konsultant</w:t>
      </w:r>
    </w:p>
    <w:p w:rsidR="00B44BDC" w:rsidRPr="004F53FC" w:rsidRDefault="00B44BDC" w:rsidP="00FB2A08">
      <w:pPr>
        <w:pStyle w:val="Akapitzlist"/>
        <w:ind w:left="284"/>
        <w:jc w:val="both"/>
        <w:rPr>
          <w:sz w:val="16"/>
          <w:szCs w:val="16"/>
        </w:rPr>
      </w:pPr>
    </w:p>
    <w:p w:rsidR="002B5A81" w:rsidRPr="00FB2A08" w:rsidRDefault="002B5A81" w:rsidP="002B5A81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E61C25" w:rsidRDefault="00914E95" w:rsidP="00FB2A08">
      <w:pPr>
        <w:pStyle w:val="Akapitzlist"/>
        <w:numPr>
          <w:ilvl w:val="0"/>
          <w:numId w:val="16"/>
        </w:numPr>
        <w:ind w:left="284" w:hanging="284"/>
        <w:jc w:val="both"/>
      </w:pPr>
      <w:r w:rsidRPr="00FB2A08">
        <w:t>Zakończono opracowanie projektu "Akademia Administratora Bezpiecznej Sieci Komputerowej", który został zaplanowany do realizacji wespół z partnerem "</w:t>
      </w:r>
      <w:proofErr w:type="spellStart"/>
      <w:r w:rsidRPr="00FB2A08">
        <w:t>Edufakty</w:t>
      </w:r>
      <w:proofErr w:type="spellEnd"/>
      <w:r w:rsidRPr="00FB2A08">
        <w:t xml:space="preserve">. Uczę nowocześnie". Zgodnie z jego założeniami każda publiczna szkoła z Łodzi </w:t>
      </w:r>
      <w:r w:rsidRPr="00FB2A08">
        <w:lastRenderedPageBreak/>
        <w:t>prowadząca kształcenie w zawodzie technika informatyka otrzyma wyposażenie w postaci specjalistycznej pracowni komputerowej dla potrzeb kształcenia w obszarze kwalifikacji E</w:t>
      </w:r>
      <w:r w:rsidR="002D2498">
        <w:t>.</w:t>
      </w:r>
      <w:r w:rsidRPr="00FB2A08">
        <w:t>13</w:t>
      </w:r>
      <w:r w:rsidR="002D2498">
        <w:t>.</w:t>
      </w:r>
      <w:r w:rsidRPr="00FB2A08">
        <w:t xml:space="preserve"> "Projektowanie lokalnych sieci komputerowych i administrowanie sieciami". Zgodnie z przeprowadzoną diagnozą do wyposażenia wyłoniono 6 szkół: Zespół Szkół </w:t>
      </w:r>
      <w:proofErr w:type="spellStart"/>
      <w:r w:rsidRPr="00FB2A08">
        <w:t>Ponadgimnazjalnych</w:t>
      </w:r>
      <w:proofErr w:type="spellEnd"/>
      <w:r w:rsidRPr="00FB2A08">
        <w:t xml:space="preserve"> nr 9, Zespół Szkół </w:t>
      </w:r>
      <w:proofErr w:type="spellStart"/>
      <w:r w:rsidRPr="00FB2A08">
        <w:t>Ponadgimnazjalnych</w:t>
      </w:r>
      <w:proofErr w:type="spellEnd"/>
      <w:r w:rsidRPr="00FB2A08">
        <w:t xml:space="preserve"> nr 20, Zespół Szkół </w:t>
      </w:r>
      <w:proofErr w:type="spellStart"/>
      <w:r w:rsidRPr="00FB2A08">
        <w:t>Ponadgimnazjalnych</w:t>
      </w:r>
      <w:proofErr w:type="spellEnd"/>
      <w:r w:rsidRPr="00FB2A08">
        <w:t xml:space="preserve"> nr 19, Zespół Szkół Techniczno-Informatycznych, Zespół Szkół Geodezyjno-Technicznych, Zespół Szkół </w:t>
      </w:r>
      <w:proofErr w:type="spellStart"/>
      <w:r w:rsidRPr="00FB2A08">
        <w:t>Ponadgimnazjalnych</w:t>
      </w:r>
      <w:proofErr w:type="spellEnd"/>
      <w:r w:rsidRPr="00FB2A08">
        <w:t xml:space="preserve"> nr 10. </w:t>
      </w:r>
    </w:p>
    <w:p w:rsidR="00B44BDC" w:rsidRPr="00FB2A08" w:rsidRDefault="00914E95" w:rsidP="004F53FC">
      <w:pPr>
        <w:pStyle w:val="Akapitzlist"/>
        <w:ind w:left="284"/>
        <w:jc w:val="both"/>
      </w:pPr>
      <w:r w:rsidRPr="00FB2A08">
        <w:t xml:space="preserve">Koordynacja: </w:t>
      </w:r>
      <w:r w:rsidRPr="00E61C25">
        <w:rPr>
          <w:i/>
        </w:rPr>
        <w:t xml:space="preserve">Anna </w:t>
      </w:r>
      <w:proofErr w:type="spellStart"/>
      <w:r w:rsidRPr="00E61C25">
        <w:rPr>
          <w:i/>
        </w:rPr>
        <w:t>Koludo</w:t>
      </w:r>
      <w:proofErr w:type="spellEnd"/>
      <w:r w:rsidRPr="00E61C25">
        <w:rPr>
          <w:i/>
        </w:rPr>
        <w:t xml:space="preserve"> - konsultant, Tomasz Krupa </w:t>
      </w:r>
      <w:r w:rsidR="0065557E" w:rsidRPr="00E61C25">
        <w:rPr>
          <w:i/>
        </w:rPr>
        <w:t>–</w:t>
      </w:r>
      <w:r w:rsidRPr="00E61C25">
        <w:rPr>
          <w:i/>
        </w:rPr>
        <w:t xml:space="preserve"> konsultant</w:t>
      </w:r>
    </w:p>
    <w:p w:rsidR="00B44BDC" w:rsidRPr="00FB2A08" w:rsidRDefault="002B5A81" w:rsidP="002B5A81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B44BDC" w:rsidRPr="004F53FC" w:rsidRDefault="00B44BDC" w:rsidP="00FB2A08">
      <w:pPr>
        <w:pStyle w:val="Akapitzlist"/>
        <w:jc w:val="both"/>
        <w:rPr>
          <w:sz w:val="16"/>
          <w:szCs w:val="16"/>
        </w:rPr>
      </w:pPr>
    </w:p>
    <w:p w:rsidR="002E02C7" w:rsidRPr="00FB2A08" w:rsidRDefault="00B44BDC" w:rsidP="00FB2A08">
      <w:pPr>
        <w:pStyle w:val="Akapitzlist"/>
        <w:numPr>
          <w:ilvl w:val="0"/>
          <w:numId w:val="16"/>
        </w:numPr>
        <w:ind w:left="284" w:hanging="284"/>
        <w:jc w:val="both"/>
      </w:pPr>
      <w:r w:rsidRPr="00FB2A08">
        <w:rPr>
          <w:b/>
          <w:color w:val="000000"/>
        </w:rPr>
        <w:t>Podsumowano działalność Pracowni Eduk</w:t>
      </w:r>
      <w:r w:rsidR="002B5A81">
        <w:rPr>
          <w:b/>
          <w:color w:val="000000"/>
        </w:rPr>
        <w:t>acji Matematycznej, Fizycznej i </w:t>
      </w:r>
      <w:r w:rsidRPr="00FB2A08">
        <w:rPr>
          <w:b/>
          <w:color w:val="000000"/>
        </w:rPr>
        <w:t xml:space="preserve">Chemicznej </w:t>
      </w:r>
      <w:proofErr w:type="spellStart"/>
      <w:r w:rsidRPr="00FB2A08">
        <w:rPr>
          <w:b/>
          <w:color w:val="000000"/>
        </w:rPr>
        <w:t>ŁCDNiKP</w:t>
      </w:r>
      <w:proofErr w:type="spellEnd"/>
      <w:r w:rsidRPr="00FB2A08">
        <w:rPr>
          <w:b/>
          <w:color w:val="000000"/>
        </w:rPr>
        <w:t xml:space="preserve"> w pierwszym półroczu 2015/2016. Do najważniejszych prac należały:</w:t>
      </w:r>
    </w:p>
    <w:p w:rsidR="002E02C7" w:rsidRPr="004F53FC" w:rsidRDefault="002E02C7" w:rsidP="00FB2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02C7" w:rsidRPr="00FB2A08" w:rsidRDefault="002E02C7" w:rsidP="00FB2A08">
      <w:pPr>
        <w:pStyle w:val="Akapitzlist"/>
        <w:numPr>
          <w:ilvl w:val="0"/>
          <w:numId w:val="17"/>
        </w:numPr>
        <w:ind w:left="567" w:hanging="283"/>
        <w:jc w:val="both"/>
        <w:rPr>
          <w:b/>
        </w:rPr>
      </w:pPr>
      <w:r w:rsidRPr="00FB2A08">
        <w:rPr>
          <w:b/>
        </w:rPr>
        <w:t>Wspieranie nauczycieli w efektywnym planowaniu i organizowaniu procesu kształcenia.</w:t>
      </w:r>
    </w:p>
    <w:p w:rsidR="002E02C7" w:rsidRPr="00FB2A08" w:rsidRDefault="002E02C7" w:rsidP="00FB2A08">
      <w:pPr>
        <w:pStyle w:val="Nagwek"/>
        <w:tabs>
          <w:tab w:val="left" w:pos="708"/>
        </w:tabs>
        <w:ind w:left="567"/>
        <w:jc w:val="both"/>
        <w:rPr>
          <w:i/>
          <w:sz w:val="24"/>
          <w:szCs w:val="24"/>
        </w:rPr>
      </w:pPr>
      <w:r w:rsidRPr="00FB2A08">
        <w:rPr>
          <w:i/>
          <w:sz w:val="24"/>
          <w:szCs w:val="24"/>
        </w:rPr>
        <w:t xml:space="preserve">W ramach  realizacji tego zadania została sporządzona i zaprezentowana analiza wyników egzaminów zewnętrznych i ich wykorzystanie do planowania i modyfikowania planu pracy dydaktycznej nauczyciela. Uwzględniono </w:t>
      </w:r>
      <w:r w:rsidR="002B5A81">
        <w:rPr>
          <w:i/>
          <w:sz w:val="24"/>
          <w:szCs w:val="24"/>
        </w:rPr>
        <w:t>również diagnozowanie potrzeb i </w:t>
      </w:r>
      <w:r w:rsidRPr="00FB2A08">
        <w:rPr>
          <w:i/>
          <w:sz w:val="24"/>
          <w:szCs w:val="24"/>
        </w:rPr>
        <w:t xml:space="preserve">umiejętności w procesie kształcenia.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>Przekazano nauczycielom informacje o wprowa</w:t>
      </w:r>
      <w:r w:rsidR="002B5A81">
        <w:rPr>
          <w:rFonts w:ascii="Times New Roman" w:hAnsi="Times New Roman" w:cs="Times New Roman"/>
          <w:i/>
          <w:sz w:val="24"/>
          <w:szCs w:val="24"/>
        </w:rPr>
        <w:t>dzanych od 2015 roku zmianach w </w:t>
      </w:r>
      <w:r w:rsidRPr="00FB2A08">
        <w:rPr>
          <w:rFonts w:ascii="Times New Roman" w:hAnsi="Times New Roman" w:cs="Times New Roman"/>
          <w:i/>
          <w:sz w:val="24"/>
          <w:szCs w:val="24"/>
        </w:rPr>
        <w:t>formule egzaminu maturalnego z chemii i fizyki, omówiono przykłady odpowiednich zadań z zasobów Instytutu Badań Edukacyjnych i CKE.</w:t>
      </w:r>
      <w:r w:rsidRPr="00FB2A08">
        <w:rPr>
          <w:rFonts w:ascii="Times New Roman" w:hAnsi="Times New Roman" w:cs="Times New Roman"/>
          <w:sz w:val="24"/>
          <w:szCs w:val="24"/>
        </w:rPr>
        <w:t xml:space="preserve"> </w:t>
      </w:r>
      <w:r w:rsidR="002B5A81">
        <w:rPr>
          <w:rFonts w:ascii="Times New Roman" w:hAnsi="Times New Roman" w:cs="Times New Roman"/>
          <w:i/>
          <w:sz w:val="24"/>
          <w:szCs w:val="24"/>
        </w:rPr>
        <w:t>Opracowane informacje z </w:t>
      </w:r>
      <w:r w:rsidRPr="00FB2A08">
        <w:rPr>
          <w:rFonts w:ascii="Times New Roman" w:hAnsi="Times New Roman" w:cs="Times New Roman"/>
          <w:i/>
          <w:sz w:val="24"/>
          <w:szCs w:val="24"/>
        </w:rPr>
        <w:t>analizy wyników egzaminów zewnętrznych, przydatne nauczycielom do ewaluacji, zamieszczono</w:t>
      </w:r>
      <w:r w:rsidRPr="00FB2A08">
        <w:rPr>
          <w:rFonts w:ascii="Times New Roman" w:hAnsi="Times New Roman" w:cs="Times New Roman"/>
          <w:sz w:val="24"/>
          <w:szCs w:val="24"/>
        </w:rPr>
        <w:t xml:space="preserve"> w Komunikata</w:t>
      </w:r>
      <w:r w:rsidR="00B44BDC" w:rsidRPr="00FB2A08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B44BDC" w:rsidRPr="00FB2A0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B44BDC" w:rsidRPr="00FB2A08">
        <w:rPr>
          <w:rFonts w:ascii="Times New Roman" w:hAnsi="Times New Roman" w:cs="Times New Roman"/>
          <w:sz w:val="24"/>
          <w:szCs w:val="24"/>
        </w:rPr>
        <w:t>.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>Podczas  kursu nauczyciele kształtowali umiejętn</w:t>
      </w:r>
      <w:r w:rsidR="002B5A81">
        <w:rPr>
          <w:rFonts w:ascii="Times New Roman" w:hAnsi="Times New Roman" w:cs="Times New Roman"/>
          <w:i/>
          <w:sz w:val="24"/>
          <w:szCs w:val="24"/>
        </w:rPr>
        <w:t>ości: planowania etapów pracy z 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uczniem zdolnym, doboru metod aktywizujących </w:t>
      </w:r>
      <w:r w:rsidR="002B5A81">
        <w:rPr>
          <w:rFonts w:ascii="Times New Roman" w:hAnsi="Times New Roman" w:cs="Times New Roman"/>
          <w:i/>
          <w:sz w:val="24"/>
          <w:szCs w:val="24"/>
        </w:rPr>
        <w:t>popartych przykładami w pracy z </w:t>
      </w:r>
      <w:r w:rsidRPr="00FB2A08">
        <w:rPr>
          <w:rFonts w:ascii="Times New Roman" w:hAnsi="Times New Roman" w:cs="Times New Roman"/>
          <w:i/>
          <w:sz w:val="24"/>
          <w:szCs w:val="24"/>
        </w:rPr>
        <w:t>uczniami w różnicowanych grupach, konstruowania scenariusza lekcji</w:t>
      </w:r>
      <w:r w:rsidRPr="00FB2A08">
        <w:rPr>
          <w:rFonts w:ascii="Times New Roman" w:hAnsi="Times New Roman" w:cs="Times New Roman"/>
          <w:sz w:val="24"/>
          <w:szCs w:val="24"/>
        </w:rPr>
        <w:t>.</w:t>
      </w:r>
    </w:p>
    <w:p w:rsidR="002E02C7" w:rsidRPr="00FB2A08" w:rsidRDefault="00F95593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ramach warszta</w:t>
      </w:r>
      <w:r w:rsidR="00B44BDC" w:rsidRPr="00FB2A08">
        <w:rPr>
          <w:rFonts w:ascii="Times New Roman" w:hAnsi="Times New Roman" w:cs="Times New Roman"/>
          <w:i/>
          <w:sz w:val="24"/>
          <w:szCs w:val="24"/>
        </w:rPr>
        <w:t>tów</w:t>
      </w:r>
      <w:r w:rsidR="002E02C7" w:rsidRPr="00FB2A08">
        <w:rPr>
          <w:rFonts w:ascii="Times New Roman" w:hAnsi="Times New Roman" w:cs="Times New Roman"/>
          <w:i/>
          <w:sz w:val="24"/>
          <w:szCs w:val="24"/>
        </w:rPr>
        <w:t xml:space="preserve"> nauczycielom matematyki w szkole podstawowej przedstawiono wykorzystanie arkusza kalkulacyjnego do analizowania i prezentowania wyników sprawdzianu. Modelowe zajęcia edukacyjne zawierały elementy oceniania kształtującego.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2A08">
        <w:rPr>
          <w:rFonts w:ascii="Times New Roman" w:hAnsi="Times New Roman" w:cs="Times New Roman"/>
          <w:bCs/>
          <w:i/>
          <w:sz w:val="24"/>
          <w:szCs w:val="24"/>
        </w:rPr>
        <w:t xml:space="preserve">Kontynuowano pracę z uczniem ze specyficznymi trudnościami w uczeniu się matematyki – nauczyciele prezentowali ciekawe rozwiązania metodyczne, rolę gier dydaktycznych oraz możliwości wykorzystania platformy ZONDLE w pracy z uczniami. Na warsztatach orgiami nauczyciele uczyli się, jak wykorzystać orgiami do kształtowania wyobraźni przestrzennej uczniów.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bCs/>
          <w:i/>
          <w:sz w:val="24"/>
          <w:szCs w:val="24"/>
        </w:rPr>
        <w:t xml:space="preserve">Pracowano z uczniem o specjalnych </w:t>
      </w:r>
      <w:r w:rsidR="002D2498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potrzebach edukacyjnych </w:t>
      </w:r>
      <w:r w:rsidRPr="00FB2A08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na bazie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XIX Sesji Naukowej z Fizyki </w:t>
      </w:r>
      <w:r w:rsidRPr="00FB2A08">
        <w:rPr>
          <w:rFonts w:ascii="Times New Roman" w:hAnsi="Times New Roman" w:cs="Times New Roman"/>
          <w:sz w:val="24"/>
          <w:szCs w:val="24"/>
        </w:rPr>
        <w:t>Fizyka cząstek elementarnych</w:t>
      </w:r>
      <w:r w:rsidRPr="00FB2A08">
        <w:rPr>
          <w:rFonts w:ascii="Times New Roman" w:hAnsi="Times New Roman" w:cs="Times New Roman"/>
          <w:i/>
          <w:sz w:val="24"/>
          <w:szCs w:val="24"/>
        </w:rPr>
        <w:t>.</w:t>
      </w:r>
    </w:p>
    <w:p w:rsidR="002E02C7" w:rsidRPr="00FB2A08" w:rsidRDefault="002E02C7" w:rsidP="00FB2A08">
      <w:pPr>
        <w:pStyle w:val="Akapitzlist"/>
        <w:numPr>
          <w:ilvl w:val="0"/>
          <w:numId w:val="17"/>
        </w:numPr>
        <w:ind w:left="567" w:hanging="436"/>
        <w:jc w:val="both"/>
        <w:rPr>
          <w:b/>
          <w:i/>
        </w:rPr>
      </w:pPr>
      <w:r w:rsidRPr="00FB2A08">
        <w:rPr>
          <w:b/>
        </w:rPr>
        <w:t xml:space="preserve">Wspomaganie nauczycieli w realizacji zadań w </w:t>
      </w:r>
      <w:r w:rsidR="002B5A81">
        <w:rPr>
          <w:b/>
        </w:rPr>
        <w:t>kontekście dokonywanych zmian w </w:t>
      </w:r>
      <w:r w:rsidRPr="00FB2A08">
        <w:rPr>
          <w:b/>
        </w:rPr>
        <w:t xml:space="preserve">systemie egzaminowania zewnętrznego.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2A08">
        <w:rPr>
          <w:rFonts w:ascii="Times New Roman" w:eastAsia="Calibri" w:hAnsi="Times New Roman" w:cs="Times New Roman"/>
          <w:i/>
          <w:sz w:val="24"/>
          <w:szCs w:val="24"/>
        </w:rPr>
        <w:t>Wsparcie obejmowało nauczycieli matematyki II etapu edukacji oraz chemii i fizyki IV etapu edukacji.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2A08">
        <w:rPr>
          <w:rFonts w:ascii="Times New Roman" w:eastAsia="Calibri" w:hAnsi="Times New Roman" w:cs="Times New Roman"/>
          <w:i/>
          <w:sz w:val="24"/>
          <w:szCs w:val="24"/>
        </w:rPr>
        <w:t xml:space="preserve"> W ramach realizacji zadania przeanalizowano z  nauczycielami chemii i fizyki planowane od roku 2015 zmiany w strukturze i koncepcji egzaminu mat</w:t>
      </w:r>
      <w:r w:rsidR="002B5A81">
        <w:rPr>
          <w:rFonts w:ascii="Times New Roman" w:eastAsia="Calibri" w:hAnsi="Times New Roman" w:cs="Times New Roman"/>
          <w:i/>
          <w:sz w:val="24"/>
          <w:szCs w:val="24"/>
        </w:rPr>
        <w:t>uralnego. W </w:t>
      </w:r>
      <w:r w:rsidRPr="00FB2A08">
        <w:rPr>
          <w:rFonts w:ascii="Times New Roman" w:eastAsia="Calibri" w:hAnsi="Times New Roman" w:cs="Times New Roman"/>
          <w:i/>
          <w:sz w:val="24"/>
          <w:szCs w:val="24"/>
        </w:rPr>
        <w:t xml:space="preserve">kontekście wymagań edukacyjnych omówiono wybrane przykłady zadań z arkusza diagnozującego osiągnięcia zamieszczonego na stronie CKE oraz w </w:t>
      </w:r>
      <w:r w:rsidRPr="00FB2A08">
        <w:rPr>
          <w:rFonts w:ascii="Times New Roman" w:eastAsia="Calibri" w:hAnsi="Times New Roman" w:cs="Times New Roman"/>
          <w:sz w:val="24"/>
          <w:szCs w:val="24"/>
        </w:rPr>
        <w:t>Informatorze maturalnym</w:t>
      </w:r>
      <w:r w:rsidRPr="00FB2A08">
        <w:rPr>
          <w:rFonts w:ascii="Times New Roman" w:eastAsia="Calibri" w:hAnsi="Times New Roman" w:cs="Times New Roman"/>
          <w:i/>
          <w:sz w:val="24"/>
          <w:szCs w:val="24"/>
        </w:rPr>
        <w:t xml:space="preserve"> koncentrując się na zadaniach nietypowych - badających umiejętność myślenia naukowego i matematycznego, argumentowania i samodzielnego wieloetapowego rozwiązywania problemu.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2A0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Efektem warsztatów metodycznych było skonstruowanie dużej liczby różnorodnych zadań  z chemii umożliwiających kształtowanie i doskon</w:t>
      </w:r>
      <w:r w:rsidR="00F95593">
        <w:rPr>
          <w:rFonts w:ascii="Times New Roman" w:eastAsia="Calibri" w:hAnsi="Times New Roman" w:cs="Times New Roman"/>
          <w:i/>
          <w:sz w:val="24"/>
          <w:szCs w:val="24"/>
        </w:rPr>
        <w:t>alenie oczekiwanych kompetencji</w:t>
      </w:r>
      <w:r w:rsidRPr="00FB2A0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B2A08">
        <w:rPr>
          <w:rFonts w:ascii="Times New Roman" w:hAnsi="Times New Roman" w:cs="Times New Roman"/>
          <w:i/>
          <w:sz w:val="24"/>
          <w:szCs w:val="24"/>
        </w:rPr>
        <w:t>Ponadto zainspirowano budowę</w:t>
      </w:r>
      <w:r w:rsidR="00C56573">
        <w:rPr>
          <w:rFonts w:ascii="Times New Roman" w:hAnsi="Times New Roman" w:cs="Times New Roman"/>
          <w:i/>
          <w:sz w:val="24"/>
          <w:szCs w:val="24"/>
        </w:rPr>
        <w:t xml:space="preserve"> zajęć  edukacyjnych z fizyki z 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wykorzystaniem nowych typów zadań, materiałów i środków dydaktycznych dla uczniów z uwzględnieniem zmieniającej się roli nauczyciela adekwatnej do wybranych metod pracy.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2A08">
        <w:rPr>
          <w:rFonts w:ascii="Times New Roman" w:eastAsia="Calibri" w:hAnsi="Times New Roman" w:cs="Times New Roman"/>
          <w:i/>
          <w:sz w:val="24"/>
          <w:szCs w:val="24"/>
        </w:rPr>
        <w:t>Zorganizowano prezentację dydaktyczną z matematyki w połączeniu z warsztatami dotyczącą przygotowania ucznia do nowej formuły sprawdzianu w szóstej klasie. Poprowadzono warsztaty ukazujące znaczenie EWD na II etapie edukacji.</w:t>
      </w:r>
    </w:p>
    <w:p w:rsidR="002E02C7" w:rsidRPr="00FB2A08" w:rsidRDefault="002E02C7" w:rsidP="00FB2A08">
      <w:pPr>
        <w:pStyle w:val="Akapitzlist"/>
        <w:numPr>
          <w:ilvl w:val="0"/>
          <w:numId w:val="17"/>
        </w:numPr>
        <w:ind w:left="567" w:hanging="283"/>
        <w:jc w:val="both"/>
        <w:rPr>
          <w:b/>
        </w:rPr>
      </w:pPr>
      <w:r w:rsidRPr="00FB2A08">
        <w:rPr>
          <w:b/>
        </w:rPr>
        <w:t>Wspieranie nauczycieli w rozwoju zawodowym i doskonaleniu ich umiejętności metodycznych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>W ramach  realizacji tego zadania doskonalono umiejętności nauczycieli w zakresie aktywizujących metod pracy(m. in. praca z tekstem przewodnim, elementy dyskusji, wdrażanie projektu, wykonanie eksperymen</w:t>
      </w:r>
      <w:r w:rsidR="00F95593">
        <w:rPr>
          <w:rFonts w:ascii="Times New Roman" w:hAnsi="Times New Roman" w:cs="Times New Roman"/>
          <w:i/>
          <w:sz w:val="24"/>
          <w:szCs w:val="24"/>
        </w:rPr>
        <w:t xml:space="preserve">tu chemicznego i fizycznego). </w:t>
      </w:r>
      <w:r w:rsidRPr="00FB2A08">
        <w:rPr>
          <w:rFonts w:ascii="Times New Roman" w:hAnsi="Times New Roman" w:cs="Times New Roman"/>
          <w:i/>
          <w:sz w:val="24"/>
          <w:szCs w:val="24"/>
        </w:rPr>
        <w:t>Rozwijano również umiejętności nauczycieli w z</w:t>
      </w:r>
      <w:r w:rsidR="00A27A06" w:rsidRPr="00FB2A08">
        <w:rPr>
          <w:rFonts w:ascii="Times New Roman" w:hAnsi="Times New Roman" w:cs="Times New Roman"/>
          <w:i/>
          <w:sz w:val="24"/>
          <w:szCs w:val="24"/>
        </w:rPr>
        <w:t xml:space="preserve">akresie  oceniania </w:t>
      </w:r>
      <w:r w:rsidRPr="00FB2A08">
        <w:rPr>
          <w:rFonts w:ascii="Times New Roman" w:hAnsi="Times New Roman" w:cs="Times New Roman"/>
          <w:i/>
          <w:sz w:val="24"/>
          <w:szCs w:val="24"/>
        </w:rPr>
        <w:t>diagnozującego i kształtującego Wprowadzano również elementy oceniania holistycznego. W trakcie warsztatów konstruowano zadania umożliwiające  zindywidualizowan</w:t>
      </w:r>
      <w:r w:rsidR="00C56573">
        <w:rPr>
          <w:rFonts w:ascii="Times New Roman" w:hAnsi="Times New Roman" w:cs="Times New Roman"/>
          <w:i/>
          <w:sz w:val="24"/>
          <w:szCs w:val="24"/>
        </w:rPr>
        <w:t>ie procesu kształcenia i </w:t>
      </w:r>
      <w:r w:rsidRPr="00FB2A08">
        <w:rPr>
          <w:rFonts w:ascii="Times New Roman" w:hAnsi="Times New Roman" w:cs="Times New Roman"/>
          <w:i/>
          <w:sz w:val="24"/>
          <w:szCs w:val="24"/>
        </w:rPr>
        <w:t>oceniania dostosowane do opinii porad</w:t>
      </w:r>
      <w:r w:rsidR="00E00D3F">
        <w:rPr>
          <w:rFonts w:ascii="Times New Roman" w:hAnsi="Times New Roman" w:cs="Times New Roman"/>
          <w:i/>
          <w:sz w:val="24"/>
          <w:szCs w:val="24"/>
        </w:rPr>
        <w:t>ni pedagogiczno-psychologiczne</w:t>
      </w:r>
      <w:r w:rsidR="002D2498">
        <w:rPr>
          <w:rFonts w:ascii="Times New Roman" w:hAnsi="Times New Roman" w:cs="Times New Roman"/>
          <w:i/>
          <w:sz w:val="24"/>
          <w:szCs w:val="24"/>
        </w:rPr>
        <w:t>j</w:t>
      </w:r>
      <w:r w:rsidR="00E00D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2A08">
        <w:rPr>
          <w:rFonts w:ascii="Times New Roman" w:hAnsi="Times New Roman" w:cs="Times New Roman"/>
          <w:i/>
          <w:sz w:val="24"/>
          <w:szCs w:val="24"/>
        </w:rPr>
        <w:t>np.</w:t>
      </w:r>
      <w:r w:rsidRPr="00FB2A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i/>
          <w:color w:val="333333"/>
          <w:sz w:val="24"/>
          <w:szCs w:val="24"/>
        </w:rPr>
        <w:t>indywidualizacja procesu kształcenia na lekcji matematyki poprzez stacje zadaniowe</w:t>
      </w:r>
      <w:r w:rsidRPr="00FB2A0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B2A08">
        <w:rPr>
          <w:rFonts w:ascii="Times New Roman" w:hAnsi="Times New Roman" w:cs="Times New Roman"/>
          <w:i/>
          <w:color w:val="333333"/>
          <w:sz w:val="24"/>
          <w:szCs w:val="24"/>
        </w:rPr>
        <w:t>Podczas spotkań konstruowano narzędzia  diagnostyczne dla III i IV etapu k</w:t>
      </w:r>
      <w:r w:rsidR="00C56573">
        <w:rPr>
          <w:rFonts w:ascii="Times New Roman" w:hAnsi="Times New Roman" w:cs="Times New Roman"/>
          <w:i/>
          <w:color w:val="333333"/>
          <w:sz w:val="24"/>
          <w:szCs w:val="24"/>
        </w:rPr>
        <w:t>ształcenia z </w:t>
      </w:r>
      <w:r w:rsidRPr="00FB2A08">
        <w:rPr>
          <w:rFonts w:ascii="Times New Roman" w:hAnsi="Times New Roman" w:cs="Times New Roman"/>
          <w:i/>
          <w:color w:val="333333"/>
          <w:sz w:val="24"/>
          <w:szCs w:val="24"/>
        </w:rPr>
        <w:t>matematyki, fizyki i chemii.</w:t>
      </w:r>
    </w:p>
    <w:p w:rsidR="002E02C7" w:rsidRPr="00701C7D" w:rsidRDefault="002E02C7" w:rsidP="00701C7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 xml:space="preserve"> Przygotowywano nauczycieli do pełnienia nowych ról w procesie uczenia-uczenia się, np. w organizowaniu, koordynowaniu i ocenianiu pracy zespołowej i grupowej uczniów.  </w:t>
      </w:r>
      <w:r w:rsidRPr="00FB2A08">
        <w:rPr>
          <w:rFonts w:ascii="Times New Roman" w:hAnsi="Times New Roman" w:cs="Times New Roman"/>
          <w:i/>
          <w:sz w:val="24"/>
          <w:szCs w:val="24"/>
        </w:rPr>
        <w:br/>
        <w:t xml:space="preserve">Przeprowadzono dla nauczycieli chemii sesję na temat aktualnych przepisów  prawnych przechowywania substancji chemicznych i korzystania z nich w szkole. Nauczyciele ćwiczyli </w:t>
      </w:r>
      <w:r w:rsidRPr="00FB2A08">
        <w:rPr>
          <w:rFonts w:ascii="Times New Roman" w:hAnsi="Times New Roman" w:cs="Times New Roman"/>
          <w:i/>
          <w:color w:val="333333"/>
          <w:sz w:val="24"/>
          <w:szCs w:val="24"/>
        </w:rPr>
        <w:t>wykorzystanie prezentacj</w:t>
      </w:r>
      <w:r w:rsidR="00802BBB">
        <w:rPr>
          <w:rFonts w:ascii="Times New Roman" w:hAnsi="Times New Roman" w:cs="Times New Roman"/>
          <w:i/>
          <w:color w:val="333333"/>
          <w:sz w:val="24"/>
          <w:szCs w:val="24"/>
        </w:rPr>
        <w:t>i multimedialnej i aplikacji Exc</w:t>
      </w:r>
      <w:r w:rsidRPr="00FB2A08">
        <w:rPr>
          <w:rFonts w:ascii="Times New Roman" w:hAnsi="Times New Roman" w:cs="Times New Roman"/>
          <w:i/>
          <w:color w:val="333333"/>
          <w:sz w:val="24"/>
          <w:szCs w:val="24"/>
        </w:rPr>
        <w:t>ela w nauczaniu matematyki</w:t>
      </w:r>
      <w:r w:rsidRPr="00FB2A0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>Przygotowano opisy dobrych praktyk, które zamieszczono w</w:t>
      </w:r>
      <w:r w:rsidRPr="00FB2A08">
        <w:rPr>
          <w:rFonts w:ascii="Times New Roman" w:hAnsi="Times New Roman" w:cs="Times New Roman"/>
          <w:sz w:val="24"/>
          <w:szCs w:val="24"/>
        </w:rPr>
        <w:t xml:space="preserve"> Zeszycie 8 „Katalogu dobrych praktyk w edukacji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sz w:val="24"/>
          <w:szCs w:val="24"/>
        </w:rPr>
        <w:t>”. Prace s</w:t>
      </w:r>
      <w:r w:rsidR="00C56573">
        <w:rPr>
          <w:rFonts w:ascii="Times New Roman" w:hAnsi="Times New Roman" w:cs="Times New Roman"/>
          <w:sz w:val="24"/>
          <w:szCs w:val="24"/>
        </w:rPr>
        <w:t>esyjne z XVIII Sesji Naukowej z </w:t>
      </w:r>
      <w:r w:rsidRPr="00FB2A08">
        <w:rPr>
          <w:rFonts w:ascii="Times New Roman" w:hAnsi="Times New Roman" w:cs="Times New Roman"/>
          <w:sz w:val="24"/>
          <w:szCs w:val="24"/>
        </w:rPr>
        <w:t xml:space="preserve">Fizyki opisano w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Zeszycie metodycznym nr 35 </w:t>
      </w:r>
      <w:proofErr w:type="spellStart"/>
      <w:r w:rsidRPr="00FB2A08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i/>
          <w:sz w:val="24"/>
          <w:szCs w:val="24"/>
        </w:rPr>
        <w:t>.</w:t>
      </w:r>
    </w:p>
    <w:p w:rsidR="002E02C7" w:rsidRPr="00FB2A08" w:rsidRDefault="002E02C7" w:rsidP="00FB2A08">
      <w:pPr>
        <w:pStyle w:val="Akapitzlist"/>
        <w:numPr>
          <w:ilvl w:val="0"/>
          <w:numId w:val="17"/>
        </w:numPr>
        <w:ind w:left="567" w:hanging="283"/>
        <w:jc w:val="both"/>
        <w:rPr>
          <w:b/>
          <w:bCs/>
        </w:rPr>
      </w:pPr>
      <w:r w:rsidRPr="00FB2A08">
        <w:rPr>
          <w:b/>
          <w:bCs/>
        </w:rPr>
        <w:t xml:space="preserve">Promowanie osiągnięć nauczycieli i uczniów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>Koordynowano pracę nauczycieli, w wyniku której między innymi zostały zorganizowane: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 -</w:t>
      </w:r>
      <w:r w:rsidR="002D2498">
        <w:rPr>
          <w:rFonts w:ascii="Times New Roman" w:hAnsi="Times New Roman" w:cs="Times New Roman"/>
          <w:sz w:val="24"/>
          <w:szCs w:val="24"/>
        </w:rPr>
        <w:t> </w:t>
      </w:r>
      <w:r w:rsidRPr="00FB2A08">
        <w:rPr>
          <w:rFonts w:ascii="Times New Roman" w:hAnsi="Times New Roman" w:cs="Times New Roman"/>
          <w:sz w:val="24"/>
          <w:szCs w:val="24"/>
        </w:rPr>
        <w:t>t</w:t>
      </w:r>
      <w:r w:rsidR="00A27A06" w:rsidRPr="00FB2A08">
        <w:rPr>
          <w:rFonts w:ascii="Times New Roman" w:hAnsi="Times New Roman" w:cs="Times New Roman"/>
          <w:sz w:val="24"/>
          <w:szCs w:val="24"/>
        </w:rPr>
        <w:t>rzy konkursy dla gimnazjalistów:</w:t>
      </w:r>
    </w:p>
    <w:p w:rsidR="002E02C7" w:rsidRPr="00FB2A08" w:rsidRDefault="002E02C7" w:rsidP="00FB2A08">
      <w:pPr>
        <w:pStyle w:val="Akapitzlist"/>
        <w:numPr>
          <w:ilvl w:val="1"/>
          <w:numId w:val="19"/>
        </w:numPr>
        <w:ind w:left="1418" w:hanging="284"/>
        <w:jc w:val="both"/>
      </w:pPr>
      <w:r w:rsidRPr="00FB2A08">
        <w:t xml:space="preserve">Wojewódzki Konkurs Przedmiotowy z Matematyki  </w:t>
      </w:r>
    </w:p>
    <w:p w:rsidR="002E02C7" w:rsidRPr="00FB2A08" w:rsidRDefault="002E02C7" w:rsidP="00FB2A08">
      <w:pPr>
        <w:pStyle w:val="Akapitzlist"/>
        <w:numPr>
          <w:ilvl w:val="1"/>
          <w:numId w:val="19"/>
        </w:numPr>
        <w:ind w:left="1418" w:hanging="284"/>
        <w:jc w:val="both"/>
      </w:pPr>
      <w:r w:rsidRPr="00FB2A08">
        <w:t xml:space="preserve">Wojewódzki Konkurs Przedmiotowy z Fizyki  </w:t>
      </w:r>
    </w:p>
    <w:p w:rsidR="002E02C7" w:rsidRPr="00FB2A08" w:rsidRDefault="002E02C7" w:rsidP="00FB2A08">
      <w:pPr>
        <w:pStyle w:val="Akapitzlist"/>
        <w:numPr>
          <w:ilvl w:val="1"/>
          <w:numId w:val="19"/>
        </w:numPr>
        <w:ind w:left="1418" w:hanging="284"/>
        <w:jc w:val="both"/>
      </w:pPr>
      <w:r w:rsidRPr="00FB2A08">
        <w:t xml:space="preserve">Wojewódzki Konkurs Przedmiotowy z Chemii 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 xml:space="preserve">- </w:t>
      </w:r>
      <w:r w:rsidR="00E61C25">
        <w:rPr>
          <w:rFonts w:ascii="Times New Roman" w:hAnsi="Times New Roman" w:cs="Times New Roman"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sz w:val="24"/>
          <w:szCs w:val="24"/>
        </w:rPr>
        <w:t>Wojewódzki Konkurs Przedmiotowy z Matematyki dla uczniów szkół podstawowych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XII Konkurs  </w:t>
      </w:r>
      <w:r w:rsidRPr="00FB2A08">
        <w:rPr>
          <w:rFonts w:ascii="Times New Roman" w:hAnsi="Times New Roman" w:cs="Times New Roman"/>
          <w:i/>
          <w:sz w:val="24"/>
          <w:szCs w:val="24"/>
        </w:rPr>
        <w:t>Z Pitagorasem na Ty</w:t>
      </w:r>
      <w:r w:rsidRPr="00FB2A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>XIII Konkurs Matematyczne  wędrówki po Łodzi,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X Konkurs fotograficzny </w:t>
      </w:r>
      <w:r w:rsidRPr="00FB2A08">
        <w:rPr>
          <w:rFonts w:ascii="Times New Roman" w:hAnsi="Times New Roman" w:cs="Times New Roman"/>
          <w:i/>
          <w:sz w:val="24"/>
          <w:szCs w:val="24"/>
        </w:rPr>
        <w:t>Fotografujemy zjawiska fizyczne,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XII edycja projektu edukacyjnego </w:t>
      </w:r>
      <w:r w:rsidRPr="00FB2A08">
        <w:rPr>
          <w:rFonts w:ascii="Times New Roman" w:hAnsi="Times New Roman" w:cs="Times New Roman"/>
          <w:i/>
          <w:sz w:val="24"/>
          <w:szCs w:val="24"/>
        </w:rPr>
        <w:t>Dachy Europy</w:t>
      </w:r>
      <w:r w:rsidRPr="00FB2A08">
        <w:rPr>
          <w:rFonts w:ascii="Times New Roman" w:hAnsi="Times New Roman" w:cs="Times New Roman"/>
          <w:sz w:val="24"/>
          <w:szCs w:val="24"/>
        </w:rPr>
        <w:t>,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KONKURS CHEMICZNY dla uczniów szkół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B2A08">
        <w:rPr>
          <w:rFonts w:ascii="Times New Roman" w:hAnsi="Times New Roman" w:cs="Times New Roman"/>
          <w:i/>
          <w:sz w:val="24"/>
          <w:szCs w:val="24"/>
        </w:rPr>
        <w:t>,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B2A08">
        <w:rPr>
          <w:rFonts w:ascii="Times New Roman" w:hAnsi="Times New Roman" w:cs="Times New Roman"/>
          <w:iCs/>
          <w:sz w:val="24"/>
          <w:szCs w:val="24"/>
        </w:rPr>
        <w:t>-</w:t>
      </w:r>
      <w:r w:rsidR="00E61C2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iCs/>
          <w:sz w:val="24"/>
          <w:szCs w:val="24"/>
        </w:rPr>
        <w:t>XXIV Konkurs z fizyki</w:t>
      </w:r>
      <w:r w:rsidRPr="00FB2A08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sesja naukowa  </w:t>
      </w:r>
      <w:r w:rsidRPr="00FB2A08">
        <w:rPr>
          <w:rFonts w:ascii="Times New Roman" w:hAnsi="Times New Roman" w:cs="Times New Roman"/>
          <w:i/>
          <w:sz w:val="24"/>
          <w:szCs w:val="24"/>
        </w:rPr>
        <w:t>Fizyka cząstek elementarnych,</w:t>
      </w:r>
    </w:p>
    <w:p w:rsidR="002E02C7" w:rsidRPr="00FB2A08" w:rsidRDefault="002E02C7" w:rsidP="00E61C2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-</w:t>
      </w:r>
      <w:r w:rsidR="00E61C25">
        <w:rPr>
          <w:rFonts w:ascii="Times New Roman" w:hAnsi="Times New Roman" w:cs="Times New Roman"/>
          <w:sz w:val="24"/>
          <w:szCs w:val="24"/>
        </w:rPr>
        <w:t xml:space="preserve">  </w:t>
      </w:r>
      <w:r w:rsidRPr="00FB2A08">
        <w:rPr>
          <w:rFonts w:ascii="Times New Roman" w:hAnsi="Times New Roman" w:cs="Times New Roman"/>
          <w:sz w:val="24"/>
          <w:szCs w:val="24"/>
        </w:rPr>
        <w:t xml:space="preserve">eliminacje regionalne </w:t>
      </w:r>
      <w:r w:rsidRPr="00FB2A08">
        <w:rPr>
          <w:rFonts w:ascii="Times New Roman" w:hAnsi="Times New Roman" w:cs="Times New Roman"/>
          <w:i/>
          <w:sz w:val="24"/>
          <w:szCs w:val="24"/>
        </w:rPr>
        <w:t>Międzynarodowego Konkursu Kangur Matematyczny</w:t>
      </w:r>
      <w:r w:rsidR="00E61C25">
        <w:rPr>
          <w:rFonts w:ascii="Times New Roman" w:hAnsi="Times New Roman" w:cs="Times New Roman"/>
          <w:sz w:val="24"/>
          <w:szCs w:val="24"/>
        </w:rPr>
        <w:t xml:space="preserve"> (w</w:t>
      </w:r>
      <w:r w:rsidR="00C56573">
        <w:rPr>
          <w:rFonts w:ascii="Times New Roman" w:hAnsi="Times New Roman" w:cs="Times New Roman"/>
          <w:sz w:val="24"/>
          <w:szCs w:val="24"/>
        </w:rPr>
        <w:t>zięło w </w:t>
      </w:r>
      <w:r w:rsidRPr="00FB2A08">
        <w:rPr>
          <w:rFonts w:ascii="Times New Roman" w:hAnsi="Times New Roman" w:cs="Times New Roman"/>
          <w:sz w:val="24"/>
          <w:szCs w:val="24"/>
        </w:rPr>
        <w:t>nim udział 15987 uczniów w sześciu kategoriach: ŻACZEK (ZA) -2251  uczniów, MALUCH (1M, 2M) - 4788 uczniów, BENIAMIN (1B, 2B) - 4257 uczniów, KADET (1K, 2K) - 2531uczniów, JUNIOR (1J,2</w:t>
      </w:r>
      <w:r w:rsidR="004126E9">
        <w:rPr>
          <w:rFonts w:ascii="Times New Roman" w:hAnsi="Times New Roman" w:cs="Times New Roman"/>
          <w:sz w:val="24"/>
          <w:szCs w:val="24"/>
        </w:rPr>
        <w:t>J) - 1457 uczniów, STUDENT (1S, </w:t>
      </w:r>
      <w:r w:rsidRPr="00FB2A08">
        <w:rPr>
          <w:rFonts w:ascii="Times New Roman" w:hAnsi="Times New Roman" w:cs="Times New Roman"/>
          <w:sz w:val="24"/>
          <w:szCs w:val="24"/>
        </w:rPr>
        <w:t xml:space="preserve">2S) - 703 uczniów).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ramach  realizacji tego zadania skupiono się  </w:t>
      </w:r>
      <w:r w:rsidRPr="00FB2A08">
        <w:rPr>
          <w:rFonts w:ascii="Times New Roman" w:hAnsi="Times New Roman" w:cs="Times New Roman"/>
          <w:bCs/>
          <w:i/>
          <w:sz w:val="24"/>
          <w:szCs w:val="24"/>
        </w:rPr>
        <w:t>na o</w:t>
      </w:r>
      <w:r w:rsidR="00C56573">
        <w:rPr>
          <w:rFonts w:ascii="Times New Roman" w:hAnsi="Times New Roman" w:cs="Times New Roman"/>
          <w:bCs/>
          <w:i/>
          <w:sz w:val="24"/>
          <w:szCs w:val="24"/>
        </w:rPr>
        <w:t>rganizacji i planowaniu pracy z </w:t>
      </w:r>
      <w:r w:rsidRPr="00FB2A08">
        <w:rPr>
          <w:rFonts w:ascii="Times New Roman" w:hAnsi="Times New Roman" w:cs="Times New Roman"/>
          <w:bCs/>
          <w:i/>
          <w:sz w:val="24"/>
          <w:szCs w:val="24"/>
        </w:rPr>
        <w:t xml:space="preserve">uczniem szczególnie uzdolnionym. </w:t>
      </w:r>
      <w:r w:rsidR="002D2498">
        <w:rPr>
          <w:rFonts w:ascii="Times New Roman" w:hAnsi="Times New Roman" w:cs="Times New Roman"/>
          <w:i/>
          <w:sz w:val="24"/>
          <w:szCs w:val="24"/>
        </w:rPr>
        <w:t xml:space="preserve">Największym zainteresowaniem </w:t>
      </w:r>
      <w:r w:rsidRPr="00FB2A08">
        <w:rPr>
          <w:rFonts w:ascii="Times New Roman" w:hAnsi="Times New Roman" w:cs="Times New Roman"/>
          <w:i/>
          <w:sz w:val="24"/>
          <w:szCs w:val="24"/>
        </w:rPr>
        <w:t>nauczycieli cieszyło  się pokazanie konkretnych przykładów  sposobów stymulowania aktywności twórczej uczących się, rozwijania ich kreatywności</w:t>
      </w:r>
      <w:r w:rsidRPr="00FB2A08">
        <w:rPr>
          <w:rFonts w:ascii="Times New Roman" w:hAnsi="Times New Roman" w:cs="Times New Roman"/>
          <w:i/>
          <w:color w:val="339966"/>
          <w:sz w:val="24"/>
          <w:szCs w:val="24"/>
        </w:rPr>
        <w:t xml:space="preserve">. </w:t>
      </w:r>
      <w:r w:rsidR="002D2498">
        <w:rPr>
          <w:rFonts w:ascii="Times New Roman" w:hAnsi="Times New Roman" w:cs="Times New Roman"/>
          <w:i/>
          <w:sz w:val="24"/>
          <w:szCs w:val="24"/>
        </w:rPr>
        <w:t>m.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in. zorganizowano seminaria dla nauczycieli pod kątem przygotowania ucznia do Olimpiady Matematycznej Gimnazjalistów i Olimpiady Fizycznej. </w:t>
      </w:r>
    </w:p>
    <w:p w:rsidR="002E02C7" w:rsidRPr="00FB2A08" w:rsidRDefault="002E02C7" w:rsidP="00FB2A08">
      <w:pPr>
        <w:pStyle w:val="Nagwek"/>
        <w:tabs>
          <w:tab w:val="left" w:pos="708"/>
        </w:tabs>
        <w:ind w:left="567"/>
        <w:jc w:val="both"/>
        <w:rPr>
          <w:sz w:val="24"/>
          <w:szCs w:val="24"/>
        </w:rPr>
      </w:pPr>
      <w:r w:rsidRPr="00FB2A08">
        <w:rPr>
          <w:sz w:val="24"/>
          <w:szCs w:val="24"/>
        </w:rPr>
        <w:t xml:space="preserve">Efekty pracy zespołów zostały upowszechnione na stronie internetowej </w:t>
      </w:r>
      <w:proofErr w:type="spellStart"/>
      <w:r w:rsidRPr="00FB2A08">
        <w:rPr>
          <w:sz w:val="24"/>
          <w:szCs w:val="24"/>
        </w:rPr>
        <w:t>ŁCDNiKP</w:t>
      </w:r>
      <w:proofErr w:type="spellEnd"/>
      <w:r w:rsidRPr="00FB2A08">
        <w:rPr>
          <w:sz w:val="24"/>
          <w:szCs w:val="24"/>
        </w:rPr>
        <w:t xml:space="preserve"> oraz w </w:t>
      </w:r>
      <w:r w:rsidRPr="00FB2A08">
        <w:rPr>
          <w:i/>
          <w:sz w:val="24"/>
          <w:szCs w:val="24"/>
        </w:rPr>
        <w:t>Komunikacie nr 8 i  32</w:t>
      </w:r>
      <w:r w:rsidR="00A27A06" w:rsidRPr="00FB2A08">
        <w:rPr>
          <w:i/>
          <w:sz w:val="24"/>
          <w:szCs w:val="24"/>
        </w:rPr>
        <w:t xml:space="preserve"> </w:t>
      </w:r>
      <w:r w:rsidRPr="00FB2A08">
        <w:rPr>
          <w:sz w:val="24"/>
          <w:szCs w:val="24"/>
        </w:rPr>
        <w:t xml:space="preserve">oraz w </w:t>
      </w:r>
      <w:r w:rsidRPr="00FB2A08">
        <w:rPr>
          <w:i/>
          <w:sz w:val="24"/>
          <w:szCs w:val="24"/>
        </w:rPr>
        <w:t xml:space="preserve">Zeszycie metodycznym nr 34 </w:t>
      </w:r>
      <w:proofErr w:type="spellStart"/>
      <w:r w:rsidRPr="00FB2A08">
        <w:rPr>
          <w:i/>
          <w:sz w:val="24"/>
          <w:szCs w:val="24"/>
        </w:rPr>
        <w:t>ŁCDNiKP</w:t>
      </w:r>
      <w:proofErr w:type="spellEnd"/>
      <w:r w:rsidRPr="00FB2A08">
        <w:rPr>
          <w:i/>
          <w:sz w:val="24"/>
          <w:szCs w:val="24"/>
        </w:rPr>
        <w:t>.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Zamieszczono informację o konkursach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FB2A08">
        <w:rPr>
          <w:rFonts w:ascii="Times New Roman" w:hAnsi="Times New Roman" w:cs="Times New Roman"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i/>
          <w:sz w:val="24"/>
          <w:szCs w:val="24"/>
        </w:rPr>
        <w:t>Zeszyci</w:t>
      </w:r>
      <w:r w:rsidR="004126E9">
        <w:rPr>
          <w:rFonts w:ascii="Times New Roman" w:hAnsi="Times New Roman" w:cs="Times New Roman"/>
          <w:i/>
          <w:sz w:val="24"/>
          <w:szCs w:val="24"/>
        </w:rPr>
        <w:t>e 5 „Katalogu dobrych praktyk w 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edukacji </w:t>
      </w:r>
      <w:proofErr w:type="spellStart"/>
      <w:r w:rsidRPr="00FB2A08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i/>
          <w:sz w:val="24"/>
          <w:szCs w:val="24"/>
        </w:rPr>
        <w:t>”.</w:t>
      </w:r>
      <w:r w:rsidRPr="00FB2A08">
        <w:rPr>
          <w:rFonts w:ascii="Times New Roman" w:hAnsi="Times New Roman" w:cs="Times New Roman"/>
          <w:sz w:val="24"/>
          <w:szCs w:val="24"/>
        </w:rPr>
        <w:t xml:space="preserve"> Opisy dobrych praktyk w różnych obszarach aktywności VIII LO oraz XX LO przedstawiono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FB2A08">
        <w:rPr>
          <w:rFonts w:ascii="Times New Roman" w:hAnsi="Times New Roman" w:cs="Times New Roman"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Zeszycie 8 „Katalogu dobrych praktyk w edukacji </w:t>
      </w:r>
      <w:proofErr w:type="spellStart"/>
      <w:r w:rsidRPr="00FB2A08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i/>
          <w:sz w:val="24"/>
          <w:szCs w:val="24"/>
        </w:rPr>
        <w:t>”.</w:t>
      </w:r>
    </w:p>
    <w:p w:rsidR="002E02C7" w:rsidRPr="00FB2A08" w:rsidRDefault="002E02C7" w:rsidP="00FB2A08">
      <w:pPr>
        <w:pStyle w:val="Nagwek1"/>
        <w:numPr>
          <w:ilvl w:val="0"/>
          <w:numId w:val="17"/>
        </w:numPr>
        <w:spacing w:before="0" w:after="0"/>
        <w:ind w:left="567" w:hanging="283"/>
        <w:jc w:val="both"/>
        <w:rPr>
          <w:rFonts w:ascii="Times New Roman" w:hAnsi="Times New Roman"/>
          <w:bCs w:val="0"/>
          <w:sz w:val="24"/>
          <w:szCs w:val="24"/>
        </w:rPr>
      </w:pPr>
      <w:r w:rsidRPr="00FB2A08">
        <w:rPr>
          <w:rFonts w:ascii="Times New Roman" w:hAnsi="Times New Roman"/>
          <w:bCs w:val="0"/>
          <w:sz w:val="24"/>
          <w:szCs w:val="24"/>
        </w:rPr>
        <w:t>Wspieranie zespołów zadaniowych, innowacyjnych, metodycznych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i/>
          <w:sz w:val="24"/>
          <w:szCs w:val="24"/>
        </w:rPr>
        <w:t xml:space="preserve">Koordynowano pracę nauczycieli w </w:t>
      </w:r>
      <w:r w:rsidRPr="00FB2A0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b/>
          <w:i/>
          <w:sz w:val="24"/>
          <w:szCs w:val="24"/>
        </w:rPr>
        <w:t>zespołach</w:t>
      </w:r>
      <w:r w:rsidR="00C56573">
        <w:rPr>
          <w:rFonts w:ascii="Times New Roman" w:hAnsi="Times New Roman" w:cs="Times New Roman"/>
          <w:i/>
          <w:sz w:val="24"/>
          <w:szCs w:val="24"/>
        </w:rPr>
        <w:t xml:space="preserve"> metodycznych, zadaniowych i 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innowacyjnych  poprzez organizację </w:t>
      </w:r>
      <w:r w:rsidRPr="00FB2A08">
        <w:rPr>
          <w:rFonts w:ascii="Times New Roman" w:hAnsi="Times New Roman" w:cs="Times New Roman"/>
          <w:b/>
          <w:i/>
          <w:sz w:val="24"/>
          <w:szCs w:val="24"/>
        </w:rPr>
        <w:t>218 godzin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spotkań dla  </w:t>
      </w:r>
      <w:r w:rsidRPr="00FB2A08">
        <w:rPr>
          <w:rFonts w:ascii="Times New Roman" w:hAnsi="Times New Roman" w:cs="Times New Roman"/>
          <w:b/>
          <w:i/>
          <w:sz w:val="24"/>
          <w:szCs w:val="24"/>
        </w:rPr>
        <w:t>181 uczestników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tych zespołów. Poprzez te działania s</w:t>
      </w:r>
      <w:r w:rsidRPr="00FB2A08">
        <w:rPr>
          <w:rFonts w:ascii="Times New Roman" w:hAnsi="Times New Roman" w:cs="Times New Roman"/>
          <w:bCs/>
          <w:i/>
          <w:iCs/>
          <w:sz w:val="24"/>
          <w:szCs w:val="24"/>
        </w:rPr>
        <w:t>terowano procesem poznawczym ukierunkowanym na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08">
        <w:rPr>
          <w:rFonts w:ascii="Times New Roman" w:hAnsi="Times New Roman" w:cs="Times New Roman"/>
          <w:bCs/>
          <w:i/>
          <w:iCs/>
          <w:sz w:val="24"/>
          <w:szCs w:val="24"/>
        </w:rPr>
        <w:t>indywidualizację procesu kształcenia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FB2A08">
        <w:rPr>
          <w:rFonts w:ascii="Times New Roman" w:hAnsi="Times New Roman" w:cs="Times New Roman"/>
          <w:bCs/>
          <w:i/>
          <w:sz w:val="24"/>
          <w:szCs w:val="24"/>
        </w:rPr>
        <w:t xml:space="preserve">sparcie nauczycieli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dotyczyło </w:t>
      </w:r>
      <w:r w:rsidRPr="00FB2A08">
        <w:rPr>
          <w:rFonts w:ascii="Times New Roman" w:hAnsi="Times New Roman" w:cs="Times New Roman"/>
          <w:bCs/>
          <w:i/>
          <w:sz w:val="24"/>
          <w:szCs w:val="24"/>
        </w:rPr>
        <w:t>pracy z uczniem mającym problemy w uczeniu się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i pomoc dla szkół  w rozwiązywaniu problemów dydaktycznych</w:t>
      </w:r>
      <w:r w:rsidR="002D2498">
        <w:rPr>
          <w:rFonts w:ascii="Times New Roman" w:hAnsi="Times New Roman" w:cs="Times New Roman"/>
          <w:bCs/>
          <w:i/>
          <w:sz w:val="24"/>
          <w:szCs w:val="24"/>
        </w:rPr>
        <w:t xml:space="preserve">. Zaproponowano również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organizację  pracy z uczniem szczególnie uzdolnionym.  </w:t>
      </w:r>
    </w:p>
    <w:p w:rsidR="002E02C7" w:rsidRPr="00FB2A08" w:rsidRDefault="002E02C7" w:rsidP="00FB2A0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</w:rPr>
        <w:t>Sprawozdanie z Wojewódzkich Konkursów Przedmiotowych dla uczniów gimnazjów z: Matematyki, Fizyki i Chemii zamieszczono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FB2A08">
        <w:rPr>
          <w:rFonts w:ascii="Times New Roman" w:hAnsi="Times New Roman" w:cs="Times New Roman"/>
          <w:sz w:val="24"/>
          <w:szCs w:val="24"/>
        </w:rPr>
        <w:t xml:space="preserve"> </w:t>
      </w:r>
      <w:r w:rsidRPr="00FB2A08">
        <w:rPr>
          <w:rFonts w:ascii="Times New Roman" w:hAnsi="Times New Roman" w:cs="Times New Roman"/>
          <w:i/>
          <w:sz w:val="24"/>
          <w:szCs w:val="24"/>
        </w:rPr>
        <w:t xml:space="preserve">Zeszycie 5 „Katalogu dobrych praktyk w edukacji </w:t>
      </w:r>
      <w:proofErr w:type="spellStart"/>
      <w:r w:rsidRPr="00FB2A08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FB2A08">
        <w:rPr>
          <w:rFonts w:ascii="Times New Roman" w:hAnsi="Times New Roman" w:cs="Times New Roman"/>
          <w:i/>
          <w:sz w:val="24"/>
          <w:szCs w:val="24"/>
        </w:rPr>
        <w:t>”.</w:t>
      </w:r>
    </w:p>
    <w:p w:rsidR="002E02C7" w:rsidRPr="00FB2A08" w:rsidRDefault="002E02C7" w:rsidP="00FB2A08">
      <w:pPr>
        <w:pStyle w:val="Nagwek1"/>
        <w:numPr>
          <w:ilvl w:val="0"/>
          <w:numId w:val="17"/>
        </w:numPr>
        <w:spacing w:before="0" w:after="0"/>
        <w:ind w:left="567" w:hanging="283"/>
        <w:jc w:val="both"/>
        <w:rPr>
          <w:rFonts w:ascii="Times New Roman" w:hAnsi="Times New Roman"/>
          <w:bCs w:val="0"/>
          <w:sz w:val="24"/>
          <w:szCs w:val="24"/>
        </w:rPr>
      </w:pPr>
      <w:r w:rsidRPr="00FB2A08">
        <w:rPr>
          <w:rFonts w:ascii="Times New Roman" w:hAnsi="Times New Roman"/>
          <w:bCs w:val="0"/>
          <w:sz w:val="24"/>
          <w:szCs w:val="24"/>
        </w:rPr>
        <w:t>Motywowanie nauczycieli do wprowadzania do praktyki szkolnej nowatorskich rozwiązań dydaktycznych</w:t>
      </w:r>
    </w:p>
    <w:p w:rsidR="002E02C7" w:rsidRPr="00FB2A08" w:rsidRDefault="002E02C7" w:rsidP="00FB2A08">
      <w:pPr>
        <w:pStyle w:val="Nagwek"/>
        <w:tabs>
          <w:tab w:val="left" w:pos="708"/>
        </w:tabs>
        <w:ind w:left="567"/>
        <w:jc w:val="both"/>
        <w:rPr>
          <w:bCs/>
          <w:sz w:val="24"/>
          <w:szCs w:val="24"/>
        </w:rPr>
      </w:pPr>
      <w:r w:rsidRPr="00FB2A08">
        <w:rPr>
          <w:i/>
          <w:sz w:val="24"/>
          <w:szCs w:val="24"/>
        </w:rPr>
        <w:t xml:space="preserve">Przy realizacji tego zadania zaprezentowano przykłady </w:t>
      </w:r>
      <w:r w:rsidR="00C56573">
        <w:rPr>
          <w:i/>
          <w:sz w:val="24"/>
          <w:szCs w:val="24"/>
        </w:rPr>
        <w:t>ciekawych  metod kształcenia, w </w:t>
      </w:r>
      <w:r w:rsidRPr="00FB2A08">
        <w:rPr>
          <w:i/>
          <w:sz w:val="24"/>
          <w:szCs w:val="24"/>
        </w:rPr>
        <w:t>tym do pracy z uczniem z orzeczeniem poradni psychologiczno-pedagogicznej.</w:t>
      </w:r>
      <w:r w:rsidRPr="00FB2A08">
        <w:rPr>
          <w:b/>
          <w:bCs/>
          <w:sz w:val="24"/>
          <w:szCs w:val="24"/>
        </w:rPr>
        <w:t xml:space="preserve"> </w:t>
      </w:r>
      <w:r w:rsidRPr="00FB2A08">
        <w:rPr>
          <w:bCs/>
          <w:i/>
          <w:sz w:val="24"/>
          <w:szCs w:val="24"/>
        </w:rPr>
        <w:t>Przygotowano modelowe zajęcia edukacyjne z wykorzystaniem</w:t>
      </w:r>
      <w:r w:rsidR="002D2498">
        <w:rPr>
          <w:bCs/>
          <w:i/>
          <w:sz w:val="24"/>
          <w:szCs w:val="24"/>
        </w:rPr>
        <w:t xml:space="preserve"> metod stymulujących aktywność </w:t>
      </w:r>
      <w:r w:rsidRPr="00FB2A08">
        <w:rPr>
          <w:bCs/>
          <w:i/>
          <w:sz w:val="24"/>
          <w:szCs w:val="24"/>
        </w:rPr>
        <w:t xml:space="preserve">uczniów poprzez eksperyment chemiczny(III i IV etap edukacji). </w:t>
      </w:r>
      <w:r w:rsidRPr="00FB2A08">
        <w:rPr>
          <w:bCs/>
          <w:i/>
          <w:sz w:val="24"/>
          <w:szCs w:val="24"/>
        </w:rPr>
        <w:br/>
        <w:t>W trakcie zajęć eksponowano możliwość kształtowania postawy badawczej ucznia  poprzez odpowiednio zorganizowaną pracę zespołową i grupową, doskonalono umiejętności praktyczne.</w:t>
      </w:r>
      <w:r w:rsidRPr="00FB2A08">
        <w:rPr>
          <w:bCs/>
          <w:sz w:val="24"/>
          <w:szCs w:val="24"/>
        </w:rPr>
        <w:t xml:space="preserve">  </w:t>
      </w:r>
    </w:p>
    <w:p w:rsidR="002E02C7" w:rsidRPr="00FB2A08" w:rsidRDefault="002E02C7" w:rsidP="00FB2A08">
      <w:pPr>
        <w:pStyle w:val="Nagwek"/>
        <w:tabs>
          <w:tab w:val="left" w:pos="708"/>
        </w:tabs>
        <w:ind w:left="567"/>
        <w:jc w:val="both"/>
        <w:rPr>
          <w:rFonts w:eastAsia="Calibri"/>
          <w:sz w:val="24"/>
          <w:szCs w:val="24"/>
          <w:lang w:eastAsia="en-US"/>
        </w:rPr>
      </w:pPr>
      <w:r w:rsidRPr="00FB2A08">
        <w:rPr>
          <w:rFonts w:eastAsia="Calibri"/>
          <w:i/>
          <w:sz w:val="24"/>
          <w:szCs w:val="24"/>
          <w:lang w:eastAsia="en-US"/>
        </w:rPr>
        <w:t xml:space="preserve">Dla nauczycieli II etapu edukacji przygotowano modelowe zajęcia edukacyjne ukazujące wykorzystanie matematyki w życiu codziennym </w:t>
      </w:r>
      <w:r w:rsidRPr="00FB2A08">
        <w:rPr>
          <w:rFonts w:eastAsia="Calibri"/>
          <w:sz w:val="24"/>
          <w:szCs w:val="24"/>
          <w:lang w:eastAsia="en-US"/>
        </w:rPr>
        <w:t>(Sposoby inwestowania kapitału, Matematyczny przepis na zdrowie, Matematyka na czterech kółkach itp.).</w:t>
      </w:r>
      <w:r w:rsidRPr="00FB2A08">
        <w:rPr>
          <w:rFonts w:eastAsia="Calibri"/>
          <w:i/>
          <w:sz w:val="24"/>
          <w:szCs w:val="24"/>
          <w:lang w:eastAsia="en-US"/>
        </w:rPr>
        <w:t xml:space="preserve"> Poprowadzono warsztaty</w:t>
      </w:r>
      <w:r w:rsidRPr="00FB2A08">
        <w:rPr>
          <w:rFonts w:eastAsia="Calibri"/>
          <w:sz w:val="24"/>
          <w:szCs w:val="24"/>
          <w:lang w:eastAsia="en-US"/>
        </w:rPr>
        <w:t xml:space="preserve">, </w:t>
      </w:r>
      <w:r w:rsidRPr="00FB2A08">
        <w:rPr>
          <w:rFonts w:eastAsia="Calibri"/>
          <w:i/>
          <w:sz w:val="24"/>
          <w:szCs w:val="24"/>
          <w:lang w:eastAsia="en-US"/>
        </w:rPr>
        <w:t>na których ćwiczono zastosowania ciekawych aplikacji technologii informacyjnej do zajęć z uczniami.</w:t>
      </w:r>
    </w:p>
    <w:p w:rsidR="002E02C7" w:rsidRPr="004F53FC" w:rsidRDefault="002E02C7" w:rsidP="00FB2A08">
      <w:pPr>
        <w:pStyle w:val="Nagwek"/>
        <w:tabs>
          <w:tab w:val="left" w:pos="708"/>
        </w:tabs>
        <w:jc w:val="both"/>
        <w:rPr>
          <w:i/>
          <w:sz w:val="16"/>
          <w:szCs w:val="16"/>
        </w:rPr>
      </w:pPr>
    </w:p>
    <w:p w:rsidR="00291FC6" w:rsidRPr="004F53FC" w:rsidRDefault="00A27A06" w:rsidP="004F53FC">
      <w:pPr>
        <w:pStyle w:val="Nagwek"/>
        <w:tabs>
          <w:tab w:val="left" w:pos="708"/>
        </w:tabs>
        <w:jc w:val="both"/>
        <w:rPr>
          <w:i/>
          <w:sz w:val="24"/>
          <w:szCs w:val="24"/>
        </w:rPr>
      </w:pPr>
      <w:r w:rsidRPr="00FB2A08">
        <w:rPr>
          <w:sz w:val="24"/>
          <w:szCs w:val="24"/>
        </w:rPr>
        <w:t>Koordynacja:</w:t>
      </w:r>
      <w:r w:rsidRPr="00FB2A08">
        <w:rPr>
          <w:i/>
          <w:sz w:val="24"/>
          <w:szCs w:val="24"/>
        </w:rPr>
        <w:t xml:space="preserve"> Danuta Węgrowska, Małgorzata Kozieł, Włodzimierz Jankowski, doradcy metodyczni</w:t>
      </w:r>
    </w:p>
    <w:p w:rsidR="002B5A81" w:rsidRDefault="00E61C25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A81" w:rsidRPr="004F53FC" w:rsidRDefault="002B5A81" w:rsidP="00FB2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79B5" w:rsidRPr="00FB2A08" w:rsidRDefault="006C3F12" w:rsidP="00FB2A08">
      <w:pPr>
        <w:pStyle w:val="Akapitzlist"/>
        <w:numPr>
          <w:ilvl w:val="0"/>
          <w:numId w:val="25"/>
        </w:numPr>
        <w:ind w:left="284" w:hanging="284"/>
        <w:jc w:val="both"/>
      </w:pPr>
      <w:r w:rsidRPr="00FB2A08">
        <w:t xml:space="preserve">Dokonano analizy działalności </w:t>
      </w:r>
      <w:proofErr w:type="spellStart"/>
      <w:r w:rsidRPr="00FB2A08">
        <w:t>ŁCDNiKP</w:t>
      </w:r>
      <w:proofErr w:type="spellEnd"/>
      <w:r w:rsidRPr="00FB2A08">
        <w:t xml:space="preserve"> w zakresie edukacji ustawicznej dorosłych.</w:t>
      </w:r>
      <w:r w:rsidRPr="00FB2A08">
        <w:rPr>
          <w:i/>
        </w:rPr>
        <w:t xml:space="preserve"> </w:t>
      </w:r>
      <w:proofErr w:type="spellStart"/>
      <w:r w:rsidR="00291FC6" w:rsidRPr="00FB2A08">
        <w:t>ŁCDNiKP</w:t>
      </w:r>
      <w:proofErr w:type="spellEnd"/>
      <w:r w:rsidR="00291FC6" w:rsidRPr="00FB2A08">
        <w:t xml:space="preserve"> prowadzi ustawiczne kształcenie dorosłych, którego celem jest uzyskanie dodatkowych kwalifikacji, zmiana kwalifikacji, doskonal</w:t>
      </w:r>
      <w:r w:rsidRPr="00FB2A08">
        <w:t xml:space="preserve">enie i dokształcenie zawodowe, </w:t>
      </w:r>
      <w:r w:rsidR="00C56573">
        <w:t>a </w:t>
      </w:r>
      <w:r w:rsidR="00291FC6" w:rsidRPr="00FB2A08">
        <w:t>także planowanie kariery, dokonywanie wyboru ścieżki e</w:t>
      </w:r>
      <w:r w:rsidRPr="00FB2A08">
        <w:t xml:space="preserve">dukacyjnej i zawodowej zgodnie </w:t>
      </w:r>
      <w:r w:rsidR="00291FC6" w:rsidRPr="00FB2A08">
        <w:t xml:space="preserve">z indywidualnymi aspiracjami, </w:t>
      </w:r>
      <w:r w:rsidRPr="00FB2A08">
        <w:t>predyspozycjami i kompetencjami</w:t>
      </w:r>
      <w:r w:rsidR="000579B5" w:rsidRPr="00FB2A08">
        <w:t xml:space="preserve">. </w:t>
      </w:r>
    </w:p>
    <w:p w:rsidR="000579B5" w:rsidRPr="00FB2A08" w:rsidRDefault="000579B5" w:rsidP="00FB2A08">
      <w:pPr>
        <w:pStyle w:val="Akapitzlist"/>
        <w:ind w:left="284"/>
        <w:jc w:val="both"/>
      </w:pPr>
      <w:r w:rsidRPr="00FB2A08">
        <w:t>Na uwagę zasługują następujące prace:</w:t>
      </w:r>
      <w:r w:rsidR="006C3F12" w:rsidRPr="00FB2A08">
        <w:t xml:space="preserve"> </w:t>
      </w:r>
    </w:p>
    <w:p w:rsidR="00291FC6" w:rsidRPr="00FB2A08" w:rsidRDefault="006C3F12" w:rsidP="00FB2A08">
      <w:pPr>
        <w:pStyle w:val="Akapitzlist"/>
        <w:numPr>
          <w:ilvl w:val="0"/>
          <w:numId w:val="22"/>
        </w:numPr>
        <w:ind w:left="993" w:hanging="284"/>
        <w:jc w:val="both"/>
      </w:pPr>
      <w:r w:rsidRPr="00FB2A08">
        <w:t>Z</w:t>
      </w:r>
      <w:r w:rsidR="00291FC6" w:rsidRPr="00FB2A08">
        <w:t xml:space="preserve">organizowano dwie edycje studiów podyplomowych </w:t>
      </w:r>
      <w:r w:rsidRPr="00FB2A08">
        <w:t xml:space="preserve">(we współpracy </w:t>
      </w:r>
      <w:r w:rsidR="00291FC6" w:rsidRPr="00FB2A08">
        <w:t xml:space="preserve">z wyższą uczelnią) przygotowujących osoby dorosłe - specjalistów różnych branż zawodowych do uzyskania kwalifikacji pedagogicznych. W efekcie podjętych </w:t>
      </w:r>
      <w:r w:rsidR="00291FC6" w:rsidRPr="00FB2A08">
        <w:lastRenderedPageBreak/>
        <w:t>działań wielu absolwentów funkcjonuje w szkołach zawodowych na stanowisku nauczyciel kształcenia zawodowego. Zorganizowano także dwie edycje studiów podyplomowych w zakresie doradztwa zawodowego, w których uczestniczyli nauczyciele różnych obszarów kształcenia zagrożeni utratą zatrudnienia lub chcący uzyskać dodatkową kwalifikację.</w:t>
      </w:r>
    </w:p>
    <w:p w:rsidR="00291FC6" w:rsidRPr="00FB2A08" w:rsidRDefault="00291FC6" w:rsidP="00FB2A08">
      <w:pPr>
        <w:pStyle w:val="Akapitzlist"/>
        <w:numPr>
          <w:ilvl w:val="0"/>
          <w:numId w:val="22"/>
        </w:numPr>
        <w:ind w:left="993" w:hanging="284"/>
        <w:jc w:val="both"/>
      </w:pPr>
      <w:proofErr w:type="spellStart"/>
      <w:r w:rsidRPr="00FB2A08">
        <w:t>ŁCDNiKP</w:t>
      </w:r>
      <w:proofErr w:type="spellEnd"/>
      <w:r w:rsidRPr="00FB2A08">
        <w:t xml:space="preserve"> od wielu lat organizuje kurs pedagogiczny dla czynnych zawodowo nauczycieli  oraz nauczycieli praktycznej nauki zawodu. </w:t>
      </w:r>
    </w:p>
    <w:p w:rsidR="00291FC6" w:rsidRPr="00FB2A08" w:rsidRDefault="00291FC6" w:rsidP="00FB2A08">
      <w:pPr>
        <w:pStyle w:val="Akapitzlist"/>
        <w:numPr>
          <w:ilvl w:val="0"/>
          <w:numId w:val="22"/>
        </w:numPr>
        <w:ind w:left="993" w:hanging="284"/>
        <w:jc w:val="both"/>
      </w:pPr>
      <w:r w:rsidRPr="00FB2A08">
        <w:t>W ramach systemu dosk</w:t>
      </w:r>
      <w:r w:rsidR="001E1532" w:rsidRPr="00FB2A08">
        <w:t xml:space="preserve">onalenia dorosłych  projektowane są i organizowane, </w:t>
      </w:r>
      <w:r w:rsidRPr="00FB2A08">
        <w:t>kursy, warsztaty, seminaria, konferencje, szkolenia rad pedagogicznych, konsultacje grupowe i indywidualne dla dyrektorów, nauczycieli kształcenia ogólnego i zawodowego, wychowawców</w:t>
      </w:r>
      <w:r w:rsidR="001E1532" w:rsidRPr="00FB2A08">
        <w:t>, doradców zawodowych, pedagogów. Główna ich tematyka:</w:t>
      </w:r>
      <w:r w:rsidRPr="00FB2A08">
        <w:t xml:space="preserve">  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Aktywizujące metody kształcenia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Model Szkoły Przedsiębiorczej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Pomiar dydaktyczny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Rynek pracy oczekuje specjalistów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Modelowanie systemu doradztwa zawodowego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Nowe tendencje w planowaniu kariery i kształceniu zawodowym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Zmiany w kształceniu zawodowym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Standardy kwalifikacji zawodowych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Wybór szkoły zawodowej odpowiedzią na potrzeby rynku pracy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Organizacja partnerstwa edukacja – pracodawcy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 xml:space="preserve">Szkoła zawodowa w przyszłości </w:t>
      </w:r>
    </w:p>
    <w:p w:rsidR="00291FC6" w:rsidRPr="00FB2A08" w:rsidRDefault="00291FC6" w:rsidP="00FB2A08">
      <w:pPr>
        <w:pStyle w:val="Akapitzlist"/>
        <w:numPr>
          <w:ilvl w:val="0"/>
          <w:numId w:val="12"/>
        </w:numPr>
        <w:ind w:left="1440"/>
        <w:jc w:val="both"/>
      </w:pPr>
      <w:r w:rsidRPr="00FB2A08">
        <w:t>Opracowanie planu wewnątrzszkolnego systemu doradztwa zawodowego</w:t>
      </w:r>
    </w:p>
    <w:p w:rsidR="00291FC6" w:rsidRPr="00FB2A08" w:rsidRDefault="00291FC6" w:rsidP="00FB2A08">
      <w:pPr>
        <w:pStyle w:val="Akapitzlist"/>
        <w:ind w:left="1440"/>
        <w:jc w:val="both"/>
      </w:pPr>
    </w:p>
    <w:p w:rsidR="00291FC6" w:rsidRPr="00FB2A08" w:rsidRDefault="001E1532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 xml:space="preserve">Prowadzone jest </w:t>
      </w:r>
      <w:r w:rsidR="00291FC6" w:rsidRPr="00FB2A08">
        <w:t>doskona</w:t>
      </w:r>
      <w:r w:rsidRPr="00FB2A08">
        <w:t>lenie przedstawicie</w:t>
      </w:r>
      <w:r w:rsidR="002D2498">
        <w:t>li pracodawców i</w:t>
      </w:r>
      <w:r w:rsidRPr="00FB2A08">
        <w:t xml:space="preserve"> kuratoriów o</w:t>
      </w:r>
      <w:r w:rsidR="00291FC6" w:rsidRPr="00FB2A08">
        <w:t xml:space="preserve">światy w regionie i województwie </w:t>
      </w:r>
    </w:p>
    <w:p w:rsidR="00291FC6" w:rsidRPr="00FB2A08" w:rsidRDefault="001E1532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>Prowadzone są</w:t>
      </w:r>
      <w:r w:rsidR="00291FC6" w:rsidRPr="00FB2A08">
        <w:t xml:space="preserve"> szkolenia osób dorosłych przedstawicieli firm - zespołów opracowujących krajowe standardy kompetencji zawodowych.</w:t>
      </w:r>
    </w:p>
    <w:p w:rsidR="00291FC6" w:rsidRPr="00FB2A08" w:rsidRDefault="00291FC6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>O</w:t>
      </w:r>
      <w:r w:rsidR="001E1532" w:rsidRPr="00FB2A08">
        <w:t>rganizowane są</w:t>
      </w:r>
      <w:r w:rsidRPr="00FB2A08">
        <w:t xml:space="preserve"> szkolenia w programie „Przygotowanie dorosłych do osiągania kwalifikacji zawodowych oczekiwanych na rynku pracy”</w:t>
      </w:r>
    </w:p>
    <w:p w:rsidR="00291FC6" w:rsidRPr="00FB2A08" w:rsidRDefault="00291FC6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 xml:space="preserve">Doskonalono umiejętności nauczycieli </w:t>
      </w:r>
      <w:r w:rsidR="00C56573">
        <w:t>w projekcie „Metoda projektów w </w:t>
      </w:r>
      <w:r w:rsidRPr="00FB2A08">
        <w:t>gimnazjum” (EFS)</w:t>
      </w:r>
    </w:p>
    <w:p w:rsidR="00291FC6" w:rsidRPr="00FB2A08" w:rsidRDefault="00291FC6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>W ramach projektów współfinansowanych z środków UE zorganizowano  dodatkowe zajęcia wspierające przygotowanie dorosłych uczniów do matury (projekt „</w:t>
      </w:r>
      <w:proofErr w:type="spellStart"/>
      <w:r w:rsidRPr="00FB2A08">
        <w:t>Matura-kwalifikacje-praca</w:t>
      </w:r>
      <w:proofErr w:type="spellEnd"/>
      <w:r w:rsidRPr="00FB2A08">
        <w:t>”), zaj</w:t>
      </w:r>
      <w:r w:rsidR="00C56573">
        <w:t>ęcia z zakresu innowacyjności i </w:t>
      </w:r>
      <w:r w:rsidRPr="00FB2A08">
        <w:t>zdrowego trybu życia z elementem zajęć sportowych (projekt „Innowacyjny uczeń”), zaję</w:t>
      </w:r>
      <w:r w:rsidR="002D2498">
        <w:t>cia zawodowe z zakresu obsługi k</w:t>
      </w:r>
      <w:r w:rsidRPr="00FB2A08">
        <w:t>asy fiskalnej i zakładania działalności gospodarczej (projekty „Przyszły przedsiębiorca”</w:t>
      </w:r>
    </w:p>
    <w:p w:rsidR="00291FC6" w:rsidRPr="00FB2A08" w:rsidRDefault="001E1532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>W punkcie konsultacyjnym doradztwa zawodowego prowadzone jest</w:t>
      </w:r>
      <w:r w:rsidR="00291FC6" w:rsidRPr="00FB2A08">
        <w:t xml:space="preserve"> doradztwo indywidualne dla uczących się (w tym dorosłych), rodziców oraz nauczycieli</w:t>
      </w:r>
    </w:p>
    <w:p w:rsidR="00291FC6" w:rsidRPr="00FB2A08" w:rsidRDefault="001E1532" w:rsidP="00FB2A08">
      <w:pPr>
        <w:pStyle w:val="Akapitzlist"/>
        <w:numPr>
          <w:ilvl w:val="0"/>
          <w:numId w:val="23"/>
        </w:numPr>
        <w:ind w:left="993" w:hanging="284"/>
        <w:jc w:val="both"/>
      </w:pPr>
      <w:r w:rsidRPr="00FB2A08">
        <w:t>Organizowany jest</w:t>
      </w:r>
      <w:r w:rsidR="00291FC6" w:rsidRPr="00FB2A08">
        <w:t xml:space="preserve"> </w:t>
      </w:r>
      <w:proofErr w:type="spellStart"/>
      <w:r w:rsidR="00291FC6" w:rsidRPr="00FB2A08">
        <w:t>co</w:t>
      </w:r>
      <w:r w:rsidRPr="00FB2A08">
        <w:t>aching</w:t>
      </w:r>
      <w:proofErr w:type="spellEnd"/>
      <w:r w:rsidRPr="00FB2A08">
        <w:t xml:space="preserve"> grupowy i indywidualny (</w:t>
      </w:r>
      <w:r w:rsidR="00291FC6" w:rsidRPr="00FB2A08">
        <w:t xml:space="preserve">adresaci </w:t>
      </w:r>
      <w:r w:rsidR="004F53FC">
        <w:t xml:space="preserve">m.in. </w:t>
      </w:r>
      <w:r w:rsidR="00291FC6" w:rsidRPr="00FB2A08">
        <w:t>nauczyciele, uczący się powyżej 18 roku życia</w:t>
      </w:r>
      <w:r w:rsidRPr="00FB2A08">
        <w:t>)</w:t>
      </w:r>
    </w:p>
    <w:p w:rsidR="001E1532" w:rsidRPr="00FB2A08" w:rsidRDefault="001E1532" w:rsidP="00FB2A08">
      <w:pPr>
        <w:pStyle w:val="Akapitzlist"/>
        <w:ind w:left="0"/>
        <w:jc w:val="both"/>
        <w:rPr>
          <w:i/>
        </w:rPr>
      </w:pPr>
      <w:r w:rsidRPr="00FB2A08">
        <w:t>Koordynacja:</w:t>
      </w:r>
      <w:r w:rsidRPr="00FB2A08">
        <w:rPr>
          <w:i/>
        </w:rPr>
        <w:t xml:space="preserve"> Janusz Moos, M</w:t>
      </w:r>
      <w:r w:rsidR="008B6924">
        <w:rPr>
          <w:i/>
        </w:rPr>
        <w:t xml:space="preserve">ałgorzata Sienna, Barbara </w:t>
      </w:r>
      <w:proofErr w:type="spellStart"/>
      <w:r w:rsidR="008B6924">
        <w:rPr>
          <w:i/>
        </w:rPr>
        <w:t>Kapruz</w:t>
      </w:r>
      <w:r w:rsidRPr="00FB2A08">
        <w:rPr>
          <w:i/>
        </w:rPr>
        <w:t>iak</w:t>
      </w:r>
      <w:proofErr w:type="spellEnd"/>
    </w:p>
    <w:p w:rsidR="002F03B6" w:rsidRDefault="00F10E86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E86" w:rsidRPr="00FB2A08" w:rsidRDefault="00F10E86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B6" w:rsidRDefault="00F10E86" w:rsidP="00F10E86">
      <w:pPr>
        <w:pStyle w:val="Akapitzlist"/>
        <w:numPr>
          <w:ilvl w:val="0"/>
          <w:numId w:val="25"/>
        </w:numPr>
        <w:ind w:left="284" w:hanging="284"/>
        <w:jc w:val="both"/>
      </w:pPr>
      <w:r>
        <w:t>Zorganizowano cykl konsultacji z prezesami firm produkujących dydaktyczne środki pracy, pracodawcami, pracown</w:t>
      </w:r>
      <w:r w:rsidR="00F95593">
        <w:t xml:space="preserve">ikami naukowymi, konsultantami, </w:t>
      </w:r>
      <w:r>
        <w:t xml:space="preserve">doradcami </w:t>
      </w:r>
      <w:r>
        <w:lastRenderedPageBreak/>
        <w:t xml:space="preserve">metodycznymi, które obejmowały następującą tematykę </w:t>
      </w:r>
      <w:r w:rsidR="008B6924">
        <w:t>(konsultacje indywidualne i </w:t>
      </w:r>
      <w:r>
        <w:t>grupowe):</w:t>
      </w:r>
    </w:p>
    <w:p w:rsidR="00F10E86" w:rsidRDefault="002D2498" w:rsidP="00F10E86">
      <w:pPr>
        <w:pStyle w:val="Akapitzlist"/>
        <w:numPr>
          <w:ilvl w:val="0"/>
          <w:numId w:val="35"/>
        </w:numPr>
        <w:ind w:hanging="295"/>
        <w:jc w:val="both"/>
      </w:pPr>
      <w:r>
        <w:t>kompleksowe wspierani</w:t>
      </w:r>
      <w:r w:rsidR="00F10E86">
        <w:t>e rozwoju szkół i placówek oświatowych,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r>
        <w:t>ocenianie kształtujące,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r>
        <w:t>projektowanie zadań pracowników systemu doskonalenia nauczycieli,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r>
        <w:t>nowe wyzwania dla dyrektorów szkół zawodowych,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proofErr w:type="spellStart"/>
      <w:r>
        <w:t>coaching</w:t>
      </w:r>
      <w:proofErr w:type="spellEnd"/>
      <w:r>
        <w:t xml:space="preserve"> w edukacji i doradztwie zawodowym,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r>
        <w:t>integracja przemysłu i edukacji,</w:t>
      </w:r>
    </w:p>
    <w:p w:rsidR="00F10E86" w:rsidRDefault="00F10E86" w:rsidP="00F10E86">
      <w:pPr>
        <w:pStyle w:val="Akapitzlist"/>
        <w:numPr>
          <w:ilvl w:val="0"/>
          <w:numId w:val="35"/>
        </w:numPr>
        <w:ind w:hanging="295"/>
        <w:jc w:val="both"/>
      </w:pPr>
      <w:proofErr w:type="spellStart"/>
      <w:r>
        <w:t>aquatronika</w:t>
      </w:r>
      <w:proofErr w:type="spellEnd"/>
      <w:r>
        <w:t xml:space="preserve"> – </w:t>
      </w:r>
      <w:r w:rsidR="0070029B">
        <w:t>kwalifikacje zawodowe przyszłości,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sieci branżowe w edukacji zawodowej,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uczenie zarządzania produkcją,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uczenie programowania i obsługi obrabiarek sterowanych numerycznie CNC,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 xml:space="preserve">orientacja i poradnictwo zawodowe – edukacja </w:t>
      </w:r>
      <w:proofErr w:type="spellStart"/>
      <w:r>
        <w:t>przedzawodowa</w:t>
      </w:r>
      <w:proofErr w:type="spellEnd"/>
      <w:r>
        <w:t>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nowe wymiary działalności Akademii Młodych Twórców,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dosko</w:t>
      </w:r>
      <w:r w:rsidR="00701C7D">
        <w:t>nalenie Łódzkiej Platformy Eduka</w:t>
      </w:r>
      <w:r>
        <w:t>cyjnej,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 xml:space="preserve">kształcenie zdalne w </w:t>
      </w:r>
      <w:proofErr w:type="spellStart"/>
      <w:r>
        <w:t>ŁCDNiKP</w:t>
      </w:r>
      <w:proofErr w:type="spellEnd"/>
      <w:r>
        <w:t>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uczenie fizyki na drodze badawczej, o</w:t>
      </w:r>
      <w:r w:rsidR="002D2498">
        <w:t>dkrywczej i poprzez eksperyment</w:t>
      </w:r>
      <w:r>
        <w:t>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uczenie się poprzez projekty i cele lekcji,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grupowe rozwiązywanie problemów</w:t>
      </w:r>
      <w:r w:rsidR="002D2498">
        <w:t>,</w:t>
      </w:r>
    </w:p>
    <w:p w:rsidR="0070029B" w:rsidRDefault="0070029B" w:rsidP="00F10E86">
      <w:pPr>
        <w:pStyle w:val="Akapitzlist"/>
        <w:numPr>
          <w:ilvl w:val="0"/>
          <w:numId w:val="35"/>
        </w:numPr>
        <w:ind w:hanging="295"/>
        <w:jc w:val="both"/>
      </w:pPr>
      <w:r>
        <w:t>innowacyjni pracodawcy</w:t>
      </w:r>
      <w:r w:rsidR="002D2498">
        <w:t>.</w:t>
      </w:r>
    </w:p>
    <w:p w:rsidR="00291FC6" w:rsidRPr="008B6924" w:rsidRDefault="0070029B" w:rsidP="008B6924">
      <w:pPr>
        <w:pStyle w:val="Akapitzlist"/>
        <w:ind w:left="0"/>
        <w:jc w:val="both"/>
        <w:rPr>
          <w:i/>
        </w:rPr>
      </w:pPr>
      <w:r>
        <w:t xml:space="preserve">Koordynacja: </w:t>
      </w:r>
      <w:r w:rsidRPr="0070029B">
        <w:rPr>
          <w:i/>
        </w:rPr>
        <w:t>Janusz Moos, Teresa Dąbrowska</w:t>
      </w:r>
    </w:p>
    <w:p w:rsidR="00291FC6" w:rsidRPr="00FB2A08" w:rsidRDefault="0070029B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3B6" w:rsidRPr="004F53FC" w:rsidRDefault="002F03B6" w:rsidP="00FB2A0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pacing w:val="3"/>
          <w:sz w:val="16"/>
          <w:szCs w:val="16"/>
        </w:rPr>
      </w:pPr>
    </w:p>
    <w:p w:rsidR="002F03B6" w:rsidRPr="00FB2A08" w:rsidRDefault="002F03B6" w:rsidP="00FB2A08">
      <w:pPr>
        <w:pStyle w:val="Akapitzlist"/>
        <w:numPr>
          <w:ilvl w:val="0"/>
          <w:numId w:val="27"/>
        </w:numPr>
        <w:tabs>
          <w:tab w:val="left" w:pos="851"/>
        </w:tabs>
        <w:ind w:left="284" w:hanging="284"/>
        <w:jc w:val="both"/>
        <w:rPr>
          <w:bCs/>
          <w:i/>
          <w:spacing w:val="3"/>
        </w:rPr>
      </w:pPr>
      <w:r w:rsidRPr="00FB2A08">
        <w:rPr>
          <w:bCs/>
          <w:spacing w:val="3"/>
        </w:rPr>
        <w:t>Zorganizowano zgodnie z planem zajęcia:</w:t>
      </w:r>
    </w:p>
    <w:p w:rsidR="002F03B6" w:rsidRPr="00FB2A08" w:rsidRDefault="002F03B6" w:rsidP="00FB2A08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formalnym dla 129 uczniów z  łódzkich szkół </w:t>
      </w:r>
      <w:proofErr w:type="spellStart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2F03B6" w:rsidRPr="00FB2A08" w:rsidRDefault="002F03B6" w:rsidP="00FB2A08">
      <w:pPr>
        <w:tabs>
          <w:tab w:val="left" w:pos="426"/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(kształtujące umiejętności w zakresie m.in. robotyki, projektowania, programowania, montażu i eksploatacji </w:t>
      </w:r>
      <w:r w:rsidRPr="00FB2A08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FB2A08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FB2A08">
        <w:rPr>
          <w:rFonts w:ascii="Times New Roman" w:hAnsi="Times New Roman" w:cs="Times New Roman"/>
          <w:sz w:val="24"/>
          <w:szCs w:val="24"/>
        </w:rPr>
        <w:t>technologii wytwarzania i montażu części maszyn CNC, badania i montowania układów elektrycznych i elektronicznych, badania konstrukcji mechanicznych, diagnozowania układów elektrycznych i elektronicznych pojazdów samochodowych);</w:t>
      </w:r>
    </w:p>
    <w:p w:rsidR="002F03B6" w:rsidRPr="00FB2A08" w:rsidRDefault="002F03B6" w:rsidP="00FB2A08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</w:t>
      </w:r>
      <w:proofErr w:type="spellStart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2F03B6" w:rsidRPr="00FB2A08" w:rsidRDefault="002F03B6" w:rsidP="00FB2A08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 uczniów z  łódzkich szkół </w:t>
      </w:r>
      <w:proofErr w:type="spellStart"/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2F03B6" w:rsidRPr="00FB2A08" w:rsidRDefault="002F03B6" w:rsidP="00FB2A08">
      <w:pPr>
        <w:tabs>
          <w:tab w:val="left" w:pos="426"/>
          <w:tab w:val="left" w:pos="851"/>
        </w:tabs>
        <w:spacing w:after="0" w:line="240" w:lineRule="auto"/>
        <w:ind w:left="185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(kształtujące umiejętności w zakresie programowania i obsługi obrabiarek sterowanych numerycznie CNC oraz w zakresie projektowania form wtryskowych i obsługi wtryskarki);</w:t>
      </w:r>
    </w:p>
    <w:p w:rsidR="002F03B6" w:rsidRPr="00FB2A08" w:rsidRDefault="002F03B6" w:rsidP="00FB2A08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dla uczniów z gimnazjum (kształtujące umiejętności programowania układów mikroprocesorowych w języku C++);</w:t>
      </w:r>
    </w:p>
    <w:p w:rsidR="002F03B6" w:rsidRPr="00FB2A08" w:rsidRDefault="002F03B6" w:rsidP="00FB2A08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>dla pracowników MPK Łódź Sp. z o.o</w:t>
      </w:r>
      <w:r w:rsidR="00F95593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Pr="00FB2A0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w ramach 100-godzinnego kursu organizowanego na zlecenie firmy (kształtujące umiejętności w zakresie programowania i obsługi obrabiarek sterowanych numerycznie CNC).</w:t>
      </w:r>
    </w:p>
    <w:p w:rsidR="002F03B6" w:rsidRPr="004F53FC" w:rsidRDefault="002F03B6" w:rsidP="00FB2A08">
      <w:pPr>
        <w:tabs>
          <w:tab w:val="left" w:pos="426"/>
          <w:tab w:val="left" w:pos="851"/>
        </w:tabs>
        <w:spacing w:after="0" w:line="240" w:lineRule="auto"/>
        <w:ind w:left="1854"/>
        <w:jc w:val="both"/>
        <w:rPr>
          <w:rFonts w:ascii="Times New Roman" w:hAnsi="Times New Roman" w:cs="Times New Roman"/>
          <w:bCs/>
          <w:spacing w:val="3"/>
          <w:sz w:val="16"/>
          <w:szCs w:val="16"/>
        </w:rPr>
      </w:pPr>
    </w:p>
    <w:p w:rsidR="00C56573" w:rsidRDefault="00C56573" w:rsidP="00C56573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_________________________________________________________________________</w:t>
      </w:r>
    </w:p>
    <w:p w:rsidR="00C56573" w:rsidRPr="00FB2A08" w:rsidRDefault="00C56573" w:rsidP="00C56573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F03B6" w:rsidRPr="00FB2A08" w:rsidRDefault="002F03B6" w:rsidP="00FB2A08">
      <w:pPr>
        <w:pStyle w:val="Akapitzlist"/>
        <w:numPr>
          <w:ilvl w:val="0"/>
          <w:numId w:val="27"/>
        </w:numPr>
        <w:tabs>
          <w:tab w:val="left" w:pos="851"/>
        </w:tabs>
        <w:ind w:left="284" w:hanging="284"/>
        <w:jc w:val="both"/>
      </w:pPr>
      <w:r w:rsidRPr="00FB2A08">
        <w:rPr>
          <w:shd w:val="clear" w:color="auto" w:fill="FFFFFF"/>
        </w:rPr>
        <w:t xml:space="preserve">Zorganizowano </w:t>
      </w:r>
      <w:r w:rsidRPr="00FB2A08">
        <w:t>seminarium dla 22 uczniów</w:t>
      </w:r>
      <w:r w:rsidR="004264D0" w:rsidRPr="00FB2A08">
        <w:t xml:space="preserve"> i nauczycieli </w:t>
      </w:r>
      <w:r w:rsidRPr="00FB2A08">
        <w:t xml:space="preserve"> rozwijające zainteresowania edukacją </w:t>
      </w:r>
      <w:proofErr w:type="spellStart"/>
      <w:r w:rsidRPr="00FB2A08">
        <w:t>mechatroniczną</w:t>
      </w:r>
      <w:proofErr w:type="spellEnd"/>
      <w:r w:rsidRPr="00FB2A08">
        <w:t>: „</w:t>
      </w:r>
      <w:proofErr w:type="spellStart"/>
      <w:r w:rsidRPr="00FB2A08">
        <w:rPr>
          <w:i/>
        </w:rPr>
        <w:t>Mechatronicy</w:t>
      </w:r>
      <w:proofErr w:type="spellEnd"/>
      <w:r w:rsidRPr="00FB2A08">
        <w:rPr>
          <w:i/>
        </w:rPr>
        <w:t xml:space="preserve"> – specjaliści przyszłości”</w:t>
      </w:r>
      <w:r w:rsidRPr="00FB2A08">
        <w:t xml:space="preserve">. </w:t>
      </w:r>
      <w:r w:rsidRPr="00FB2A08">
        <w:rPr>
          <w:i/>
        </w:rPr>
        <w:t>Danuta Urbaniak, konsultant we współpracy z</w:t>
      </w:r>
      <w:r w:rsidR="007760EC" w:rsidRPr="00FB2A08">
        <w:rPr>
          <w:i/>
        </w:rPr>
        <w:t xml:space="preserve"> Jadwigą Morawiec, konsultantem</w:t>
      </w:r>
    </w:p>
    <w:p w:rsidR="004264D0" w:rsidRDefault="00C56573" w:rsidP="00C56573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C56573" w:rsidRPr="00FB2A08" w:rsidRDefault="00C56573" w:rsidP="00FB2A08">
      <w:pPr>
        <w:pStyle w:val="Akapitzlist"/>
        <w:tabs>
          <w:tab w:val="left" w:pos="851"/>
        </w:tabs>
        <w:ind w:left="284"/>
        <w:jc w:val="both"/>
      </w:pPr>
    </w:p>
    <w:p w:rsidR="002F03B6" w:rsidRPr="00FB2A08" w:rsidRDefault="002F03B6" w:rsidP="00FB2A08">
      <w:pPr>
        <w:pStyle w:val="Akapitzlist"/>
        <w:numPr>
          <w:ilvl w:val="0"/>
          <w:numId w:val="27"/>
        </w:numPr>
        <w:tabs>
          <w:tab w:val="left" w:pos="851"/>
        </w:tabs>
        <w:ind w:left="284" w:hanging="284"/>
        <w:jc w:val="both"/>
        <w:rPr>
          <w:i/>
        </w:rPr>
      </w:pPr>
      <w:r w:rsidRPr="00FB2A08">
        <w:lastRenderedPageBreak/>
        <w:t>Prowadzono działania upowszechniające konkurs Prezydenta Miasta Łodzi „Pracodawca Kreujący i Wspierający Edukację 2015” wśród dyrektorów wszystkich typów szkół i pracodawców.</w:t>
      </w:r>
      <w:r w:rsidRPr="00FB2A08">
        <w:rPr>
          <w:i/>
        </w:rPr>
        <w:t xml:space="preserve"> Danuta Urbaniak, konsultant we współpracy z</w:t>
      </w:r>
      <w:r w:rsidR="007760EC" w:rsidRPr="00FB2A08">
        <w:rPr>
          <w:i/>
        </w:rPr>
        <w:t xml:space="preserve"> Jadwigą Morawiec, konsultantem</w:t>
      </w:r>
    </w:p>
    <w:p w:rsidR="004264D0" w:rsidRDefault="00C56573" w:rsidP="00C56573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C56573" w:rsidRPr="004F53FC" w:rsidRDefault="00C56573" w:rsidP="00FB2A08">
      <w:pPr>
        <w:pStyle w:val="Akapitzlist"/>
        <w:jc w:val="both"/>
        <w:rPr>
          <w:sz w:val="16"/>
          <w:szCs w:val="16"/>
        </w:rPr>
      </w:pPr>
    </w:p>
    <w:p w:rsidR="002F03B6" w:rsidRPr="008B6924" w:rsidRDefault="002F03B6" w:rsidP="00FB2A08">
      <w:pPr>
        <w:pStyle w:val="Akapitzlist"/>
        <w:numPr>
          <w:ilvl w:val="0"/>
          <w:numId w:val="27"/>
        </w:numPr>
        <w:tabs>
          <w:tab w:val="left" w:pos="851"/>
        </w:tabs>
        <w:ind w:left="426" w:hanging="426"/>
        <w:jc w:val="both"/>
      </w:pPr>
      <w:r w:rsidRPr="00FB2A08">
        <w:rPr>
          <w:bCs/>
        </w:rPr>
        <w:t xml:space="preserve">Prowadzono działania nad opracowaniem aplikacji projektów dotyczących: </w:t>
      </w:r>
      <w:r w:rsidRPr="00FB2A08">
        <w:t xml:space="preserve"> osiągania dodatkowych kompetencji przez nauczycieli kształcenia zawodowego, osiągania kompetencji specjalistycznych w branży elektrycznej,  spożywczo-gastronomicznej i mechanicznej przez osoby dorosłe, osiągania dodatkowych kompetencji przez uczniów/absolwentów szkół zawodowych w zakresie tworzenia sieci branżowych elektromaszynowo-informatycznych dla regionu łódzkiego, przygotowania do egzaminów potwierdzających kwalifikacje w zawodzie, przygotowania nauczycieli do p</w:t>
      </w:r>
      <w:r w:rsidR="007760EC" w:rsidRPr="00FB2A08">
        <w:t xml:space="preserve">ełnienia funkcji egzaminatora. </w:t>
      </w:r>
      <w:r w:rsidRPr="00FB2A08">
        <w:rPr>
          <w:i/>
        </w:rPr>
        <w:t xml:space="preserve">Joanna Orda, konsultant we współpracy z </w:t>
      </w:r>
      <w:r w:rsidR="007760EC" w:rsidRPr="00FB2A08">
        <w:rPr>
          <w:i/>
        </w:rPr>
        <w:t xml:space="preserve">Barbarą </w:t>
      </w:r>
      <w:proofErr w:type="spellStart"/>
      <w:r w:rsidR="007760EC" w:rsidRPr="00FB2A08">
        <w:rPr>
          <w:i/>
        </w:rPr>
        <w:t>Kapruziak</w:t>
      </w:r>
      <w:proofErr w:type="spellEnd"/>
      <w:r w:rsidR="007760EC" w:rsidRPr="00FB2A08">
        <w:rPr>
          <w:i/>
        </w:rPr>
        <w:t>, konsultantem</w:t>
      </w:r>
    </w:p>
    <w:p w:rsidR="008B6924" w:rsidRPr="008B6924" w:rsidRDefault="008B6924" w:rsidP="00FB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924" w:rsidRPr="004F53FC" w:rsidRDefault="008B6924" w:rsidP="00FB2A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F03B6" w:rsidRPr="00FB2A08" w:rsidRDefault="002F03B6" w:rsidP="00FB2A08">
      <w:pPr>
        <w:pStyle w:val="Akapitzlist"/>
        <w:numPr>
          <w:ilvl w:val="0"/>
          <w:numId w:val="27"/>
        </w:numPr>
        <w:tabs>
          <w:tab w:val="left" w:pos="851"/>
        </w:tabs>
        <w:ind w:left="426" w:hanging="426"/>
        <w:jc w:val="both"/>
        <w:rPr>
          <w:i/>
        </w:rPr>
      </w:pPr>
      <w:r w:rsidRPr="00FB2A08">
        <w:t xml:space="preserve">Zorganizowano zajęcia techniczne badające predyspozycje manualno-motoryczne 42 uczniów z Gimnazjum nr 3 i z Gimnazjum nr 26. </w:t>
      </w:r>
      <w:r w:rsidRPr="00FB2A08">
        <w:rPr>
          <w:i/>
        </w:rPr>
        <w:t>Krzysztof Makowski, konsultant</w:t>
      </w:r>
    </w:p>
    <w:p w:rsidR="002F03B6" w:rsidRDefault="00C56573" w:rsidP="00FB2A0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573" w:rsidRPr="004F53FC" w:rsidRDefault="00C56573" w:rsidP="00FB2A0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5AA" w:rsidRPr="00FB2A08" w:rsidRDefault="002F03B6" w:rsidP="00FB2A0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i/>
        </w:rPr>
      </w:pPr>
      <w:r w:rsidRPr="00FB2A08">
        <w:t>Zorganizowano szkolenie okresowe w dziedzinie bezpie</w:t>
      </w:r>
      <w:r w:rsidR="002F0D3D">
        <w:t>czeństwa i higieny pracy dla 21 </w:t>
      </w:r>
      <w:r w:rsidRPr="00FB2A08">
        <w:t xml:space="preserve">pracowników w Zespole Szkół Samochodowych nt </w:t>
      </w:r>
      <w:r w:rsidRPr="00FB2A08">
        <w:rPr>
          <w:i/>
        </w:rPr>
        <w:t>Przestrzegania przepisów i zasad bezpieczeństwa i higieny</w:t>
      </w:r>
      <w:r w:rsidR="002D2498">
        <w:rPr>
          <w:i/>
        </w:rPr>
        <w:t xml:space="preserve"> pracy oraz ergonomii w szkole/</w:t>
      </w:r>
      <w:r w:rsidRPr="00FB2A08">
        <w:rPr>
          <w:i/>
        </w:rPr>
        <w:t>placówce</w:t>
      </w:r>
      <w:r w:rsidR="007760EC" w:rsidRPr="00FB2A08">
        <w:t xml:space="preserve">. </w:t>
      </w:r>
      <w:r w:rsidRPr="00FB2A08">
        <w:rPr>
          <w:i/>
        </w:rPr>
        <w:t>Zdzisław Anglart, konsultant</w:t>
      </w:r>
    </w:p>
    <w:p w:rsidR="007760EC" w:rsidRDefault="00C56573" w:rsidP="00C56573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C56573" w:rsidRPr="004F53FC" w:rsidRDefault="00C56573" w:rsidP="00FB2A08">
      <w:pPr>
        <w:pStyle w:val="Akapitzlist"/>
        <w:jc w:val="both"/>
        <w:rPr>
          <w:sz w:val="16"/>
          <w:szCs w:val="16"/>
        </w:rPr>
      </w:pPr>
    </w:p>
    <w:p w:rsidR="003C15AA" w:rsidRPr="00FB2A08" w:rsidRDefault="003C15AA" w:rsidP="00FB2A0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FB2A08">
        <w:t>Przeprowadzono badanie predyspozycji zawodowych zgłos</w:t>
      </w:r>
      <w:r w:rsidR="00F95593">
        <w:t xml:space="preserve">zonych uczących się w  VIII LO. </w:t>
      </w:r>
      <w:r w:rsidRPr="00FB2A08">
        <w:t>Opraco</w:t>
      </w:r>
      <w:r w:rsidR="00F95593">
        <w:t xml:space="preserve">wano indywidualny plan rozwoju 3 godziny VIII LO. </w:t>
      </w:r>
      <w:r w:rsidRPr="00FB2A08">
        <w:t>Przeprowadzono doradztwo grupowe z ZSP nr 9 „Wprowadzenie do doradztwa zawodowego”</w:t>
      </w:r>
      <w:r w:rsidR="007760EC" w:rsidRPr="00FB2A08">
        <w:t>.</w:t>
      </w:r>
      <w:r w:rsidRPr="00FB2A08">
        <w:t xml:space="preserve"> Organizator</w:t>
      </w:r>
      <w:r w:rsidR="007760EC" w:rsidRPr="00FB2A08">
        <w:t>:</w:t>
      </w:r>
      <w:r w:rsidRPr="00FB2A08">
        <w:t xml:space="preserve"> </w:t>
      </w:r>
      <w:r w:rsidRPr="00FB2A08">
        <w:rPr>
          <w:i/>
        </w:rPr>
        <w:t xml:space="preserve">Arkadiusz </w:t>
      </w:r>
      <w:proofErr w:type="spellStart"/>
      <w:r w:rsidRPr="00FB2A08">
        <w:rPr>
          <w:i/>
        </w:rPr>
        <w:t>Trzuskowski</w:t>
      </w:r>
      <w:proofErr w:type="spellEnd"/>
      <w:r w:rsidRPr="00FB2A08">
        <w:rPr>
          <w:i/>
          <w:bdr w:val="none" w:sz="0" w:space="0" w:color="auto" w:frame="1"/>
        </w:rPr>
        <w:t>, doradca zawodowy</w:t>
      </w:r>
    </w:p>
    <w:p w:rsidR="007760EC" w:rsidRDefault="002F0D3D" w:rsidP="00C56573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C56573" w:rsidRPr="004F53FC" w:rsidRDefault="00C56573" w:rsidP="00FB2A08">
      <w:pPr>
        <w:pStyle w:val="Akapitzlist"/>
        <w:jc w:val="both"/>
        <w:rPr>
          <w:sz w:val="16"/>
          <w:szCs w:val="16"/>
        </w:rPr>
      </w:pPr>
    </w:p>
    <w:p w:rsidR="007760EC" w:rsidRPr="004F53FC" w:rsidRDefault="003C15AA" w:rsidP="004F53F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i/>
        </w:rPr>
      </w:pPr>
      <w:r w:rsidRPr="00FB2A08">
        <w:rPr>
          <w:bdr w:val="none" w:sz="0" w:space="0" w:color="auto" w:frame="1"/>
        </w:rPr>
        <w:t>Przeprowadzono badanie predyspozycji za</w:t>
      </w:r>
      <w:r w:rsidR="002F0D3D">
        <w:rPr>
          <w:bdr w:val="none" w:sz="0" w:space="0" w:color="auto" w:frame="1"/>
        </w:rPr>
        <w:t>wodowych zgłoszonych uczniów  z </w:t>
      </w:r>
      <w:r w:rsidRPr="00FB2A08">
        <w:rPr>
          <w:bdr w:val="none" w:sz="0" w:space="0" w:color="auto" w:frame="1"/>
        </w:rPr>
        <w:t xml:space="preserve">Gimnazjum nr 34 z użyciem kwestionariusza zainteresowań, Vademecum Talentu, Analizy skłonności zawodowych.  Organizator: </w:t>
      </w:r>
      <w:r w:rsidRPr="00FB2A08">
        <w:rPr>
          <w:i/>
          <w:bdr w:val="none" w:sz="0" w:space="0" w:color="auto" w:frame="1"/>
        </w:rPr>
        <w:t>Ewa Koper, doradca zawodowy</w:t>
      </w:r>
    </w:p>
    <w:p w:rsidR="00C56573" w:rsidRDefault="002F0D3D" w:rsidP="002F0D3D">
      <w:pPr>
        <w:pStyle w:val="Akapitzlist"/>
        <w:ind w:left="0"/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2F0D3D" w:rsidRPr="00FB2A08" w:rsidRDefault="002F0D3D" w:rsidP="00FB2A08">
      <w:pPr>
        <w:pStyle w:val="Akapitzlist"/>
        <w:jc w:val="both"/>
        <w:rPr>
          <w:i/>
        </w:rPr>
      </w:pPr>
    </w:p>
    <w:p w:rsidR="007760EC" w:rsidRPr="00FB2A08" w:rsidRDefault="003C15AA" w:rsidP="00FB2A0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FB2A08">
        <w:rPr>
          <w:bdr w:val="none" w:sz="0" w:space="0" w:color="auto" w:frame="1"/>
        </w:rPr>
        <w:t xml:space="preserve">Przygotowano wyniki badania predyspozycji za pomocą Kwestionariusza Zainteresowań Zawodowych i Kwestionariusza </w:t>
      </w:r>
      <w:proofErr w:type="spellStart"/>
      <w:r w:rsidRPr="00FB2A08">
        <w:rPr>
          <w:bdr w:val="none" w:sz="0" w:space="0" w:color="auto" w:frame="1"/>
        </w:rPr>
        <w:t>Hartmana</w:t>
      </w:r>
      <w:proofErr w:type="spellEnd"/>
      <w:r w:rsidRPr="00FB2A08">
        <w:rPr>
          <w:bdr w:val="none" w:sz="0" w:space="0" w:color="auto" w:frame="1"/>
        </w:rPr>
        <w:t xml:space="preserve"> "Kolory osobowości". </w:t>
      </w:r>
    </w:p>
    <w:p w:rsidR="003C15AA" w:rsidRPr="00FB2A08" w:rsidRDefault="003C15AA" w:rsidP="00FB2A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A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Organizator: </w:t>
      </w:r>
      <w:r w:rsidRPr="00FB2A0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Emilia Gralewska, doradca zawodowy</w:t>
      </w:r>
    </w:p>
    <w:p w:rsidR="00402F2D" w:rsidRDefault="00402F2D"/>
    <w:p w:rsidR="004F53FC" w:rsidRDefault="004F53FC"/>
    <w:p w:rsidR="00402F2D" w:rsidRPr="00AD55D2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A3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A5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>
    <w:nsid w:val="0C956C3B"/>
    <w:multiLevelType w:val="hybridMultilevel"/>
    <w:tmpl w:val="A36E5CA0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3E81"/>
    <w:multiLevelType w:val="hybridMultilevel"/>
    <w:tmpl w:val="331623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DC3"/>
    <w:multiLevelType w:val="hybridMultilevel"/>
    <w:tmpl w:val="0C0EF9FC"/>
    <w:lvl w:ilvl="0" w:tplc="5B44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3297C"/>
    <w:multiLevelType w:val="hybridMultilevel"/>
    <w:tmpl w:val="615C7EF0"/>
    <w:lvl w:ilvl="0" w:tplc="CD76DD90">
      <w:start w:val="1"/>
      <w:numFmt w:val="decimal"/>
      <w:lvlText w:val="%1."/>
      <w:lvlJc w:val="left"/>
      <w:pPr>
        <w:ind w:left="1146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B35EDE"/>
    <w:multiLevelType w:val="hybridMultilevel"/>
    <w:tmpl w:val="52B44B86"/>
    <w:lvl w:ilvl="0" w:tplc="CEE4BBD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1D594C"/>
    <w:multiLevelType w:val="hybridMultilevel"/>
    <w:tmpl w:val="16E8483C"/>
    <w:lvl w:ilvl="0" w:tplc="5B44D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F3DE2"/>
    <w:multiLevelType w:val="hybridMultilevel"/>
    <w:tmpl w:val="F962D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2EBA"/>
    <w:multiLevelType w:val="hybridMultilevel"/>
    <w:tmpl w:val="C456C244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710E"/>
    <w:multiLevelType w:val="hybridMultilevel"/>
    <w:tmpl w:val="EDE6202E"/>
    <w:lvl w:ilvl="0" w:tplc="831060F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1477"/>
    <w:multiLevelType w:val="hybridMultilevel"/>
    <w:tmpl w:val="BF0CE66E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BB5D49"/>
    <w:multiLevelType w:val="hybridMultilevel"/>
    <w:tmpl w:val="4FC81302"/>
    <w:lvl w:ilvl="0" w:tplc="A6BAA27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0DEB"/>
    <w:multiLevelType w:val="hybridMultilevel"/>
    <w:tmpl w:val="F6B4E1FA"/>
    <w:lvl w:ilvl="0" w:tplc="03704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F02197"/>
    <w:multiLevelType w:val="hybridMultilevel"/>
    <w:tmpl w:val="88E2DB5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2A4E"/>
    <w:multiLevelType w:val="hybridMultilevel"/>
    <w:tmpl w:val="89C24B7A"/>
    <w:lvl w:ilvl="0" w:tplc="03704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12F38"/>
    <w:multiLevelType w:val="hybridMultilevel"/>
    <w:tmpl w:val="5134D072"/>
    <w:lvl w:ilvl="0" w:tplc="037042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EF00B0"/>
    <w:multiLevelType w:val="hybridMultilevel"/>
    <w:tmpl w:val="34D89BCA"/>
    <w:lvl w:ilvl="0" w:tplc="037042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370422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38720F"/>
    <w:multiLevelType w:val="hybridMultilevel"/>
    <w:tmpl w:val="0F9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71B36"/>
    <w:multiLevelType w:val="hybridMultilevel"/>
    <w:tmpl w:val="5AD62334"/>
    <w:lvl w:ilvl="0" w:tplc="5B44D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A0490B"/>
    <w:multiLevelType w:val="hybridMultilevel"/>
    <w:tmpl w:val="C642841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86BEB"/>
    <w:multiLevelType w:val="hybridMultilevel"/>
    <w:tmpl w:val="C3F06002"/>
    <w:lvl w:ilvl="0" w:tplc="037042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20C1C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C6C23"/>
    <w:multiLevelType w:val="hybridMultilevel"/>
    <w:tmpl w:val="8F66B440"/>
    <w:lvl w:ilvl="0" w:tplc="037042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3B0C76"/>
    <w:multiLevelType w:val="hybridMultilevel"/>
    <w:tmpl w:val="9BA81A76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4A2EF4"/>
    <w:multiLevelType w:val="hybridMultilevel"/>
    <w:tmpl w:val="F3CECE68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4511"/>
    <w:multiLevelType w:val="hybridMultilevel"/>
    <w:tmpl w:val="C9DA2FF8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73A7B"/>
    <w:multiLevelType w:val="hybridMultilevel"/>
    <w:tmpl w:val="4DB204E6"/>
    <w:lvl w:ilvl="0" w:tplc="03704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CB4E72"/>
    <w:multiLevelType w:val="hybridMultilevel"/>
    <w:tmpl w:val="1A70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A2AF0"/>
    <w:multiLevelType w:val="hybridMultilevel"/>
    <w:tmpl w:val="C9988A94"/>
    <w:lvl w:ilvl="0" w:tplc="420C1C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A63AC"/>
    <w:multiLevelType w:val="hybridMultilevel"/>
    <w:tmpl w:val="F2E00C26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1C540D"/>
    <w:multiLevelType w:val="hybridMultilevel"/>
    <w:tmpl w:val="5E9E339C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10297"/>
    <w:multiLevelType w:val="hybridMultilevel"/>
    <w:tmpl w:val="43381DE2"/>
    <w:lvl w:ilvl="0" w:tplc="656E91D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C4B3C"/>
    <w:multiLevelType w:val="hybridMultilevel"/>
    <w:tmpl w:val="0B24B9DE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6"/>
  </w:num>
  <w:num w:numId="18">
    <w:abstractNumId w:val="14"/>
  </w:num>
  <w:num w:numId="19">
    <w:abstractNumId w:val="15"/>
  </w:num>
  <w:num w:numId="20">
    <w:abstractNumId w:val="0"/>
  </w:num>
  <w:num w:numId="21">
    <w:abstractNumId w:val="13"/>
  </w:num>
  <w:num w:numId="22">
    <w:abstractNumId w:val="11"/>
  </w:num>
  <w:num w:numId="23">
    <w:abstractNumId w:val="24"/>
  </w:num>
  <w:num w:numId="24">
    <w:abstractNumId w:val="12"/>
  </w:num>
  <w:num w:numId="25">
    <w:abstractNumId w:val="8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3"/>
  </w:num>
  <w:num w:numId="31">
    <w:abstractNumId w:val="2"/>
  </w:num>
  <w:num w:numId="32">
    <w:abstractNumId w:val="17"/>
  </w:num>
  <w:num w:numId="33">
    <w:abstractNumId w:val="5"/>
  </w:num>
  <w:num w:numId="34">
    <w:abstractNumId w:val="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5F80"/>
    <w:rsid w:val="00045F80"/>
    <w:rsid w:val="000579B5"/>
    <w:rsid w:val="00064416"/>
    <w:rsid w:val="000C47BA"/>
    <w:rsid w:val="00111313"/>
    <w:rsid w:val="001A6B81"/>
    <w:rsid w:val="001E1532"/>
    <w:rsid w:val="002219E7"/>
    <w:rsid w:val="00290786"/>
    <w:rsid w:val="00291FC6"/>
    <w:rsid w:val="002B5A81"/>
    <w:rsid w:val="002C09B0"/>
    <w:rsid w:val="002D2498"/>
    <w:rsid w:val="002E02C7"/>
    <w:rsid w:val="002F03B6"/>
    <w:rsid w:val="002F0D3D"/>
    <w:rsid w:val="00366AA2"/>
    <w:rsid w:val="003C15AA"/>
    <w:rsid w:val="003E31D8"/>
    <w:rsid w:val="00402F2D"/>
    <w:rsid w:val="004126E9"/>
    <w:rsid w:val="004143C1"/>
    <w:rsid w:val="004264D0"/>
    <w:rsid w:val="00463BA1"/>
    <w:rsid w:val="0047400C"/>
    <w:rsid w:val="00492C77"/>
    <w:rsid w:val="004F2390"/>
    <w:rsid w:val="004F53FC"/>
    <w:rsid w:val="00571259"/>
    <w:rsid w:val="005D73FB"/>
    <w:rsid w:val="005F34A7"/>
    <w:rsid w:val="00601927"/>
    <w:rsid w:val="00642DE5"/>
    <w:rsid w:val="0065557E"/>
    <w:rsid w:val="006C3F12"/>
    <w:rsid w:val="0070029B"/>
    <w:rsid w:val="00701C7D"/>
    <w:rsid w:val="007760EC"/>
    <w:rsid w:val="007904F3"/>
    <w:rsid w:val="00802BBB"/>
    <w:rsid w:val="0081154D"/>
    <w:rsid w:val="008B6924"/>
    <w:rsid w:val="00911039"/>
    <w:rsid w:val="009138E4"/>
    <w:rsid w:val="00914E95"/>
    <w:rsid w:val="00A27A06"/>
    <w:rsid w:val="00A35674"/>
    <w:rsid w:val="00A4659B"/>
    <w:rsid w:val="00A47B9F"/>
    <w:rsid w:val="00A64A6F"/>
    <w:rsid w:val="00B44BDC"/>
    <w:rsid w:val="00BF536F"/>
    <w:rsid w:val="00C21FBE"/>
    <w:rsid w:val="00C56573"/>
    <w:rsid w:val="00C813AC"/>
    <w:rsid w:val="00D65255"/>
    <w:rsid w:val="00E00D3F"/>
    <w:rsid w:val="00E61C25"/>
    <w:rsid w:val="00EF4ED5"/>
    <w:rsid w:val="00F10E86"/>
    <w:rsid w:val="00F95593"/>
    <w:rsid w:val="00F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A36E-63C2-4911-AABC-AC4B39D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3642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42</cp:revision>
  <cp:lastPrinted>2015-12-30T11:14:00Z</cp:lastPrinted>
  <dcterms:created xsi:type="dcterms:W3CDTF">2015-12-28T12:26:00Z</dcterms:created>
  <dcterms:modified xsi:type="dcterms:W3CDTF">2015-12-31T08:53:00Z</dcterms:modified>
</cp:coreProperties>
</file>