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70" w:rsidRDefault="00E344B9" w:rsidP="00487067">
      <w:r>
        <w:rPr>
          <w:noProof/>
          <w:lang w:eastAsia="pl-PL"/>
        </w:rPr>
        <w:pict>
          <v:group id="_x0000_s1040" style="position:absolute;margin-left:1.15pt;margin-top:-3.4pt;width:466.65pt;height:71.1pt;z-index:251658240" coordorigin="1440,1349" coordsize="9333,1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979;top:1349;width:7794;height:1026;mso-width-relative:margin;mso-height-relative:margin" stroked="f">
              <v:textbox style="mso-next-textbox:#_x0000_s1041">
                <w:txbxContent>
                  <w:p w:rsidR="00487067" w:rsidRPr="005F2634" w:rsidRDefault="00487067" w:rsidP="00487067">
                    <w:pPr>
                      <w:pStyle w:val="V"/>
                      <w:numPr>
                        <w:ilvl w:val="0"/>
                        <w:numId w:val="0"/>
                      </w:numPr>
                      <w:tabs>
                        <w:tab w:val="clear" w:pos="851"/>
                      </w:tabs>
                      <w:spacing w:before="40" w:line="240" w:lineRule="auto"/>
                      <w:ind w:left="709"/>
                      <w:jc w:val="center"/>
                      <w:rPr>
                        <w:rFonts w:ascii="Times New (W1)" w:hAnsi="Times New (W1)"/>
                        <w:b/>
                        <w:smallCaps/>
                        <w:spacing w:val="14"/>
                      </w:rPr>
                    </w:pP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t>Łódzkie Centrum  Doskonalenia  Nauczycieli</w:t>
                    </w: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br/>
                      <w:t>i  Kształcenia  Praktycznego</w:t>
                    </w:r>
                  </w:p>
                </w:txbxContent>
              </v:textbox>
            </v:shape>
            <v:group id="_x0000_s1042" style="position:absolute;left:1440;top:1451;width:1320;height:1320" coordorigin="96" coordsize="576,576">
              <v:rect id="_x0000_s1043" style="position:absolute;left:96;width:576;height:576;v-text-anchor:middle" filled="f" fillcolor="black" strokeweight="3pt"/>
              <v:rect id="_x0000_s1044" style="position:absolute;left:144;top:48;width:480;height:480;v-text-anchor:middle" filled="f" fillcolor="#0c9" strokeweight="2.25pt"/>
              <v:rect id="_x0000_s1045" style="position:absolute;left:240;top:144;width:288;height:288;v-text-anchor:middle" filled="f" fillcolor="#0c9" strokeweight="1pt"/>
              <v:rect id="_x0000_s1046" style="position:absolute;left:336;top:240;width:96;height:96;v-text-anchor:middle" fillcolor="black"/>
              <v:rect id="_x0000_s1047" style="position:absolute;left:192;top:96;width:384;height:384;v-text-anchor:middle" filled="f" fillcolor="#0c9" strokeweight="1.5pt"/>
            </v:group>
          </v:group>
        </w:pict>
      </w:r>
    </w:p>
    <w:p w:rsidR="00487067" w:rsidRDefault="00487067" w:rsidP="00487067"/>
    <w:p w:rsidR="00487067" w:rsidRDefault="00487067" w:rsidP="00487067"/>
    <w:p w:rsidR="00487067" w:rsidRDefault="00487067" w:rsidP="00076A9D">
      <w:pPr>
        <w:spacing w:line="240" w:lineRule="auto"/>
      </w:pPr>
    </w:p>
    <w:p w:rsidR="00487067" w:rsidRDefault="00487067" w:rsidP="00076A9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487067"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75337">
        <w:rPr>
          <w:rFonts w:ascii="Times" w:hAnsi="Times"/>
          <w:b/>
          <w:sz w:val="24"/>
          <w:szCs w:val="24"/>
        </w:rPr>
        <w:t>I I</w:t>
      </w:r>
      <w:r w:rsidR="002054BE">
        <w:rPr>
          <w:rFonts w:ascii="Times" w:hAnsi="Times"/>
          <w:b/>
          <w:sz w:val="24"/>
          <w:szCs w:val="24"/>
        </w:rPr>
        <w:t xml:space="preserve"> KSZTAŁCENIA PRAKTYCZNEGO (08.10.2015–14.10</w:t>
      </w:r>
      <w:r w:rsidRPr="00487067">
        <w:rPr>
          <w:rFonts w:ascii="Times" w:hAnsi="Times"/>
          <w:b/>
          <w:sz w:val="24"/>
          <w:szCs w:val="24"/>
        </w:rPr>
        <w:t>.2015)</w:t>
      </w:r>
    </w:p>
    <w:p w:rsidR="003C72FC" w:rsidRDefault="003C72FC" w:rsidP="00076A9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:rsidR="00076A9D" w:rsidRPr="006A619B" w:rsidRDefault="00AF1D88" w:rsidP="006A619B">
      <w:pPr>
        <w:pStyle w:val="Akapitzlist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619B">
        <w:rPr>
          <w:rFonts w:ascii="Times New Roman" w:hAnsi="Times New Roman" w:cs="Times New Roman"/>
          <w:sz w:val="24"/>
          <w:szCs w:val="24"/>
        </w:rPr>
        <w:t xml:space="preserve">Wykonano zestaw działań związanych </w:t>
      </w:r>
      <w:r w:rsidR="003C72FC" w:rsidRPr="006A619B">
        <w:rPr>
          <w:rFonts w:ascii="Times New Roman" w:hAnsi="Times New Roman" w:cs="Times New Roman"/>
          <w:sz w:val="24"/>
          <w:szCs w:val="24"/>
        </w:rPr>
        <w:t>z administrowaniem Łódzkiej Platformy Edukacyjnej, a w szczególności:</w:t>
      </w:r>
    </w:p>
    <w:p w:rsidR="00B7157E" w:rsidRPr="006A619B" w:rsidRDefault="00EC6A74" w:rsidP="006A619B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7157E"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ykonano promocję uczniów do klas programowo wyższych na </w:t>
      </w:r>
      <w:r w:rsidR="00AF1D88"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Łódzkiej Platformie Edukacyjnej,</w:t>
      </w:r>
    </w:p>
    <w:p w:rsidR="00B7157E" w:rsidRPr="006A619B" w:rsidRDefault="00EC6A74" w:rsidP="006A619B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7157E"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rzekazano informację do szkół o</w:t>
      </w:r>
      <w:r w:rsidR="00AF1D88"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wykonaniu ww. promocji uczniów,</w:t>
      </w:r>
    </w:p>
    <w:p w:rsidR="00B7157E" w:rsidRPr="006A619B" w:rsidRDefault="00EC6A74" w:rsidP="006A619B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7157E"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rzekazano instrukcję jak powinny postępować gimnazja i szkoły </w:t>
      </w:r>
      <w:proofErr w:type="spellStart"/>
      <w:r w:rsidR="00B7157E"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ponadgimnazjalne</w:t>
      </w:r>
      <w:proofErr w:type="spellEnd"/>
      <w:r w:rsidR="00B7157E"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nowo przyjętych uczn</w:t>
      </w:r>
      <w:r w:rsidR="00AF1D88"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>iach klas pierwszych tych szkół,</w:t>
      </w:r>
    </w:p>
    <w:p w:rsidR="00B7157E" w:rsidRPr="006A619B" w:rsidRDefault="00EC6A74" w:rsidP="006A619B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7157E"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>tworzono konta dla wszystkich uczniów klas pierwszych roz</w:t>
      </w:r>
      <w:r w:rsidR="00AF1D88"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>poczynających szkołę podstawową,</w:t>
      </w:r>
    </w:p>
    <w:p w:rsidR="00B7157E" w:rsidRPr="006A619B" w:rsidRDefault="00EC6A74" w:rsidP="006A619B">
      <w:pPr>
        <w:pStyle w:val="Akapitzlist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7157E"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rzekazano szkołom dane do logowania ww. uczniów klas pierwszych rozpoczynających szkołę podstawową.</w:t>
      </w:r>
    </w:p>
    <w:p w:rsidR="00751942" w:rsidRDefault="00AF1D88" w:rsidP="006A619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Koordynacja i wykonanie: </w:t>
      </w:r>
      <w:r w:rsidRPr="00A45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Michał </w:t>
      </w:r>
      <w:proofErr w:type="spellStart"/>
      <w:r w:rsidRPr="00A45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Durkiewicz</w:t>
      </w:r>
      <w:proofErr w:type="spellEnd"/>
      <w:r w:rsidRPr="00A45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specjalista, Adam </w:t>
      </w:r>
      <w:proofErr w:type="spellStart"/>
      <w:r w:rsidRPr="00A45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Cyrański</w:t>
      </w:r>
      <w:proofErr w:type="spellEnd"/>
      <w:r w:rsidRPr="00A45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51942" w:rsidRPr="00A45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</w:t>
      </w:r>
      <w:r w:rsidRPr="00A450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specjalista</w:t>
      </w:r>
    </w:p>
    <w:p w:rsidR="00A45002" w:rsidRPr="00A45002" w:rsidRDefault="00A45002" w:rsidP="00A4500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751942" w:rsidRPr="006A619B" w:rsidRDefault="00751942" w:rsidP="006A619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1942" w:rsidRPr="006A619B" w:rsidRDefault="00751942" w:rsidP="006A619B">
      <w:pPr>
        <w:pStyle w:val="Akapitzlist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19B">
        <w:rPr>
          <w:rFonts w:ascii="Times New Roman" w:hAnsi="Times New Roman" w:cs="Times New Roman"/>
          <w:sz w:val="24"/>
          <w:szCs w:val="24"/>
        </w:rPr>
        <w:t>Z</w:t>
      </w:r>
      <w:r w:rsidR="00526A14" w:rsidRPr="006A619B">
        <w:rPr>
          <w:rFonts w:ascii="Times New Roman" w:hAnsi="Times New Roman" w:cs="Times New Roman"/>
          <w:sz w:val="24"/>
          <w:szCs w:val="24"/>
        </w:rPr>
        <w:t xml:space="preserve">organizowano i przeprowadzono konferencję </w:t>
      </w:r>
      <w:r w:rsidR="00526A14" w:rsidRPr="006A619B">
        <w:rPr>
          <w:rFonts w:ascii="Times New Roman" w:hAnsi="Times New Roman" w:cs="Times New Roman"/>
          <w:i/>
          <w:sz w:val="24"/>
          <w:szCs w:val="24"/>
        </w:rPr>
        <w:t>Fund</w:t>
      </w:r>
      <w:r w:rsidR="00B576A1" w:rsidRPr="006A619B">
        <w:rPr>
          <w:rFonts w:ascii="Times New Roman" w:hAnsi="Times New Roman" w:cs="Times New Roman"/>
          <w:i/>
          <w:sz w:val="24"/>
          <w:szCs w:val="24"/>
        </w:rPr>
        <w:t>usze europejskie dla edukacji w </w:t>
      </w:r>
      <w:r w:rsidR="00526A14" w:rsidRPr="006A619B">
        <w:rPr>
          <w:rFonts w:ascii="Times New Roman" w:hAnsi="Times New Roman" w:cs="Times New Roman"/>
          <w:i/>
          <w:sz w:val="24"/>
          <w:szCs w:val="24"/>
        </w:rPr>
        <w:t xml:space="preserve">ramach Regionalnego Programu Operacyjnego Województwa Łódzkiego na lata 2014-2020. </w:t>
      </w:r>
      <w:r w:rsidR="00526A14" w:rsidRPr="006A619B">
        <w:rPr>
          <w:rFonts w:ascii="Times New Roman" w:hAnsi="Times New Roman" w:cs="Times New Roman"/>
          <w:sz w:val="24"/>
          <w:szCs w:val="24"/>
        </w:rPr>
        <w:t>W konferencji wzięło udział 87 dyrektorów, nauczycieli oraz przedstawicieli samorządów lokalnych z całego województwa. Tematyka konferencji koncentrowała się na przedstawieniu kluczowych obszarów wsparcia dla edukacji w ramach Regionalnego Programu   Operacyjnego Województwa Łódzkiego na lata 2014-</w:t>
      </w:r>
      <w:smartTag w:uri="urn:schemas-microsoft-com:office:smarttags" w:element="metricconverter">
        <w:smartTagPr>
          <w:attr w:name="ProductID" w:val="2020 a"/>
        </w:smartTagPr>
        <w:r w:rsidR="00526A14" w:rsidRPr="006A619B">
          <w:rPr>
            <w:rFonts w:ascii="Times New Roman" w:hAnsi="Times New Roman" w:cs="Times New Roman"/>
            <w:sz w:val="24"/>
            <w:szCs w:val="24"/>
          </w:rPr>
          <w:t>2020 a</w:t>
        </w:r>
      </w:smartTag>
      <w:r w:rsidR="00526A14" w:rsidRPr="006A619B">
        <w:rPr>
          <w:rFonts w:ascii="Times New Roman" w:hAnsi="Times New Roman" w:cs="Times New Roman"/>
          <w:sz w:val="24"/>
          <w:szCs w:val="24"/>
        </w:rPr>
        <w:t xml:space="preserve"> także możliwości szkół w aplikowaniu o środki UE w ramach kształcenia ogólnego, kształcenia  zawodowego</w:t>
      </w:r>
      <w:r w:rsidRPr="006A619B">
        <w:rPr>
          <w:rFonts w:ascii="Times New Roman" w:hAnsi="Times New Roman" w:cs="Times New Roman"/>
          <w:sz w:val="24"/>
          <w:szCs w:val="24"/>
        </w:rPr>
        <w:t xml:space="preserve"> oraz doskonalenia umiejętności</w:t>
      </w:r>
      <w:r w:rsidR="00526A14" w:rsidRPr="006A619B">
        <w:rPr>
          <w:rFonts w:ascii="Times New Roman" w:hAnsi="Times New Roman" w:cs="Times New Roman"/>
          <w:sz w:val="24"/>
          <w:szCs w:val="24"/>
        </w:rPr>
        <w:t xml:space="preserve"> i kompetencji zawodowych nauczycieli. Spotkanie poprowadzili specjaliś</w:t>
      </w:r>
      <w:r w:rsidRPr="006A619B">
        <w:rPr>
          <w:rFonts w:ascii="Times New Roman" w:hAnsi="Times New Roman" w:cs="Times New Roman"/>
          <w:sz w:val="24"/>
          <w:szCs w:val="24"/>
        </w:rPr>
        <w:t xml:space="preserve">ci ds. funduszy  europejskich z </w:t>
      </w:r>
      <w:r w:rsidR="00526A14" w:rsidRPr="006A619B">
        <w:rPr>
          <w:rFonts w:ascii="Times New Roman" w:hAnsi="Times New Roman" w:cs="Times New Roman"/>
          <w:sz w:val="24"/>
          <w:szCs w:val="24"/>
        </w:rPr>
        <w:t xml:space="preserve">Głównego Punktu </w:t>
      </w:r>
      <w:r w:rsidR="00526A14" w:rsidRPr="006A619B">
        <w:rPr>
          <w:rFonts w:ascii="Times New Roman" w:hAnsi="Times New Roman" w:cs="Times New Roman"/>
          <w:sz w:val="24"/>
          <w:szCs w:val="24"/>
        </w:rPr>
        <w:lastRenderedPageBreak/>
        <w:t>Inform</w:t>
      </w:r>
      <w:r w:rsidR="00763D92">
        <w:rPr>
          <w:rFonts w:ascii="Times New Roman" w:hAnsi="Times New Roman" w:cs="Times New Roman"/>
          <w:sz w:val="24"/>
          <w:szCs w:val="24"/>
        </w:rPr>
        <w:t xml:space="preserve">acyjnego Funduszy Europejskich </w:t>
      </w:r>
      <w:r w:rsidR="00526A14" w:rsidRPr="006A619B">
        <w:rPr>
          <w:rFonts w:ascii="Times New Roman" w:hAnsi="Times New Roman" w:cs="Times New Roman"/>
          <w:sz w:val="24"/>
          <w:szCs w:val="24"/>
        </w:rPr>
        <w:t>w Łodzi.</w:t>
      </w:r>
      <w:r w:rsidR="006A619B">
        <w:rPr>
          <w:rFonts w:ascii="Times New Roman" w:hAnsi="Times New Roman" w:cs="Times New Roman"/>
          <w:sz w:val="24"/>
          <w:szCs w:val="24"/>
        </w:rPr>
        <w:t xml:space="preserve"> </w:t>
      </w:r>
      <w:r w:rsidRPr="006A619B">
        <w:rPr>
          <w:rFonts w:ascii="Times New Roman" w:hAnsi="Times New Roman" w:cs="Times New Roman"/>
          <w:i/>
          <w:sz w:val="24"/>
          <w:szCs w:val="24"/>
        </w:rPr>
        <w:t xml:space="preserve">Koordynacja: Barbara </w:t>
      </w:r>
      <w:proofErr w:type="spellStart"/>
      <w:r w:rsidRPr="006A619B">
        <w:rPr>
          <w:rFonts w:ascii="Times New Roman" w:hAnsi="Times New Roman" w:cs="Times New Roman"/>
          <w:i/>
          <w:sz w:val="24"/>
          <w:szCs w:val="24"/>
        </w:rPr>
        <w:t>Wrąbel</w:t>
      </w:r>
      <w:proofErr w:type="spellEnd"/>
      <w:r w:rsidRPr="006A619B">
        <w:rPr>
          <w:rFonts w:ascii="Times New Roman" w:hAnsi="Times New Roman" w:cs="Times New Roman"/>
          <w:i/>
          <w:sz w:val="24"/>
          <w:szCs w:val="24"/>
        </w:rPr>
        <w:t>, konsultant, Maria Okońska, specjalista</w:t>
      </w:r>
      <w:r w:rsidR="006A619B" w:rsidRPr="006A619B">
        <w:rPr>
          <w:rFonts w:ascii="Times New Roman" w:hAnsi="Times New Roman" w:cs="Times New Roman"/>
          <w:i/>
          <w:sz w:val="24"/>
          <w:szCs w:val="24"/>
        </w:rPr>
        <w:t>.</w:t>
      </w:r>
    </w:p>
    <w:p w:rsidR="00751942" w:rsidRPr="006A619B" w:rsidRDefault="00A45002" w:rsidP="00A4500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E4226B" w:rsidRPr="006A619B" w:rsidRDefault="00751942" w:rsidP="006A619B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jc w:val="both"/>
        <w:rPr>
          <w:i/>
        </w:rPr>
      </w:pPr>
      <w:r w:rsidRPr="006A619B">
        <w:t>Z</w:t>
      </w:r>
      <w:r w:rsidR="00526A14" w:rsidRPr="006A619B">
        <w:t xml:space="preserve">organizowano i przeprowadzono kolejne warsztaty metodyczne terenowe z cyklu </w:t>
      </w:r>
      <w:r w:rsidR="00526A14" w:rsidRPr="006A619B">
        <w:rPr>
          <w:i/>
        </w:rPr>
        <w:t>Historia jednej ulicy</w:t>
      </w:r>
      <w:r w:rsidR="00526A14" w:rsidRPr="006A619B">
        <w:t>. Uczestnicy poszerzyli wiedzę z zakresu historii powstania ulicy Jaracza oraz osób z nią związanych. </w:t>
      </w:r>
      <w:r w:rsidR="00E4226B" w:rsidRPr="006A619B">
        <w:rPr>
          <w:i/>
        </w:rPr>
        <w:t>Koordynacja: Katarzyna Gostyńska, konsultant</w:t>
      </w:r>
      <w:r w:rsidR="006A619B">
        <w:rPr>
          <w:i/>
        </w:rPr>
        <w:t>.</w:t>
      </w:r>
    </w:p>
    <w:p w:rsidR="00751942" w:rsidRPr="006A619B" w:rsidRDefault="00A45002" w:rsidP="006A619B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BF7F4A" w:rsidRPr="006A619B" w:rsidRDefault="00BF7F4A" w:rsidP="006A619B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color w:val="000000"/>
        </w:rPr>
      </w:pPr>
      <w:r w:rsidRPr="006A619B">
        <w:rPr>
          <w:color w:val="000000"/>
        </w:rPr>
        <w:t>Opracowano koncepcję  pracy Dziecięcej Akademii Mł</w:t>
      </w:r>
      <w:r w:rsidR="006A619B">
        <w:rPr>
          <w:color w:val="000000"/>
        </w:rPr>
        <w:t xml:space="preserve">odych Twórców sekcja Odkrywców </w:t>
      </w:r>
      <w:r w:rsidRPr="006A619B">
        <w:rPr>
          <w:color w:val="000000"/>
        </w:rPr>
        <w:t>i Badaczy zakładającą:</w:t>
      </w:r>
    </w:p>
    <w:p w:rsidR="00BF7F4A" w:rsidRPr="006A619B" w:rsidRDefault="00BF7F4A" w:rsidP="006A619B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A619B">
        <w:rPr>
          <w:color w:val="000000"/>
        </w:rPr>
        <w:t>upowszechnianie koncepcji konstruktywistycznego modelu uczenia/uczenia się wśród nauczycieli przedszkoli i szkół podstawowych,</w:t>
      </w:r>
    </w:p>
    <w:p w:rsidR="00BF7F4A" w:rsidRPr="006A619B" w:rsidRDefault="00BF7F4A" w:rsidP="006A619B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A619B">
        <w:rPr>
          <w:color w:val="000000"/>
        </w:rPr>
        <w:t>włączanie do prowadzenia zajęć z dziećmi nauczycieli uczestniczących w pracach innowacyjnego zespołu ds. Upowszechniania No</w:t>
      </w:r>
      <w:r w:rsidR="00B576A1" w:rsidRPr="006A619B">
        <w:rPr>
          <w:color w:val="000000"/>
        </w:rPr>
        <w:t>wego Modelu Pracy z Dzieckiem w </w:t>
      </w:r>
      <w:r w:rsidRPr="006A619B">
        <w:rPr>
          <w:color w:val="000000"/>
        </w:rPr>
        <w:t xml:space="preserve">ramach Studio Aktywności Dzieci i Nauczycieli koordynowanych przez doradców metodycznych </w:t>
      </w:r>
      <w:proofErr w:type="spellStart"/>
      <w:r w:rsidRPr="006A619B">
        <w:rPr>
          <w:color w:val="000000"/>
        </w:rPr>
        <w:t>PEPiW</w:t>
      </w:r>
      <w:proofErr w:type="spellEnd"/>
      <w:r w:rsidRPr="006A619B">
        <w:rPr>
          <w:color w:val="000000"/>
        </w:rPr>
        <w:t>,</w:t>
      </w:r>
    </w:p>
    <w:p w:rsidR="00A45002" w:rsidRDefault="00BF7F4A" w:rsidP="00A4500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6A619B">
        <w:rPr>
          <w:color w:val="000000"/>
        </w:rPr>
        <w:t>włączanie  Pracowni  Edukacji Przyrodniczej i Prozdrowotnej oraz Pracowni Ekologicznej do prowadzenia  zajęć, z dziećmi uczęszczającymi III rok na zajęcia Dziecięcej Akademii Młodych Twórców uwzględniających organizację z</w:t>
      </w:r>
      <w:r w:rsidR="00763D92">
        <w:rPr>
          <w:color w:val="000000"/>
        </w:rPr>
        <w:t xml:space="preserve">ajęć przy współpracy z innymi </w:t>
      </w:r>
      <w:r w:rsidRPr="006A619B">
        <w:rPr>
          <w:color w:val="000000"/>
        </w:rPr>
        <w:t>placówkami edukacyjnymi.</w:t>
      </w:r>
    </w:p>
    <w:p w:rsidR="00BF7F4A" w:rsidRPr="00A45002" w:rsidRDefault="00A45002" w:rsidP="00A45002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A45002">
        <w:rPr>
          <w:color w:val="000000"/>
        </w:rPr>
        <w:t>_________________________________________________________________________</w:t>
      </w:r>
      <w:r w:rsidR="00BF7F4A" w:rsidRPr="00A45002">
        <w:rPr>
          <w:color w:val="000000"/>
        </w:rPr>
        <w:t> </w:t>
      </w:r>
    </w:p>
    <w:p w:rsidR="003A7787" w:rsidRPr="006A619B" w:rsidRDefault="00BF7F4A" w:rsidP="006A619B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i/>
          <w:color w:val="000000"/>
        </w:rPr>
      </w:pPr>
      <w:r w:rsidRPr="006A619B">
        <w:rPr>
          <w:color w:val="000000"/>
        </w:rPr>
        <w:t>Zorganizowano dla wybranych nauczycieli i dyrektorów z łódzkich przed</w:t>
      </w:r>
      <w:r w:rsidR="00B576A1" w:rsidRPr="006A619B">
        <w:rPr>
          <w:color w:val="000000"/>
        </w:rPr>
        <w:t>szkoli spotkanie</w:t>
      </w:r>
      <w:r w:rsidRPr="006A619B">
        <w:rPr>
          <w:color w:val="000000"/>
        </w:rPr>
        <w:t>, na którym zaprezentowano i omówiono instrumentarium metodyczne, opracowano koncepcję pracy oraz harmonogram działań  </w:t>
      </w:r>
      <w:r w:rsidRPr="006A619B">
        <w:rPr>
          <w:i/>
          <w:iCs/>
          <w:color w:val="000000"/>
        </w:rPr>
        <w:t>Zespołu metodycznego ds. wdrażania programu powszechnej dwujęzyczności “Dwujęzyczne Dzieci”.</w:t>
      </w:r>
      <w:r w:rsidR="00264363" w:rsidRPr="006A619B">
        <w:rPr>
          <w:color w:val="000000"/>
        </w:rPr>
        <w:t xml:space="preserve"> </w:t>
      </w:r>
      <w:r w:rsidRPr="006A619B">
        <w:rPr>
          <w:color w:val="000000"/>
        </w:rPr>
        <w:t xml:space="preserve">Do pilotażu programu “Dwujęzyczne dzieci” </w:t>
      </w:r>
      <w:r w:rsidRPr="006A619B">
        <w:rPr>
          <w:b/>
          <w:color w:val="000000"/>
        </w:rPr>
        <w:t>przystąpiło 20 nauczycieli z 8 łódzkich przedszkoli</w:t>
      </w:r>
      <w:r w:rsidRPr="006A619B">
        <w:rPr>
          <w:color w:val="000000"/>
        </w:rPr>
        <w:t>.</w:t>
      </w:r>
      <w:r w:rsidR="00264363" w:rsidRPr="006A619B">
        <w:rPr>
          <w:color w:val="000000"/>
        </w:rPr>
        <w:t xml:space="preserve"> </w:t>
      </w:r>
      <w:r w:rsidRPr="006A619B">
        <w:rPr>
          <w:i/>
        </w:rPr>
        <w:t>Organizatorami spotkania byli doradcy edukacji przedszkolnej Beata Wosińska, Joanna Świątek.</w:t>
      </w:r>
    </w:p>
    <w:p w:rsidR="003A7787" w:rsidRPr="006A619B" w:rsidRDefault="00A45002" w:rsidP="00A45002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BF7F4A" w:rsidRPr="006A619B" w:rsidRDefault="00BF7F4A" w:rsidP="006A619B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jc w:val="both"/>
        <w:rPr>
          <w:i/>
          <w:color w:val="000000"/>
        </w:rPr>
      </w:pPr>
      <w:r w:rsidRPr="006A619B">
        <w:rPr>
          <w:color w:val="000000"/>
        </w:rPr>
        <w:t xml:space="preserve">Zorganizowano i przeprowadzono spotkanie zespołu metodycznego ds. Ekspresji </w:t>
      </w:r>
      <w:proofErr w:type="spellStart"/>
      <w:r w:rsidRPr="006A619B">
        <w:rPr>
          <w:color w:val="000000"/>
        </w:rPr>
        <w:t>Plastyczno-Muzyczno-Ruchowej</w:t>
      </w:r>
      <w:proofErr w:type="spellEnd"/>
      <w:r w:rsidRPr="006A619B">
        <w:rPr>
          <w:color w:val="000000"/>
        </w:rPr>
        <w:t xml:space="preserve"> na temat: Improwizacje </w:t>
      </w:r>
      <w:proofErr w:type="spellStart"/>
      <w:r w:rsidRPr="006A619B">
        <w:rPr>
          <w:color w:val="000000"/>
        </w:rPr>
        <w:t>plastyczno-muzyczno-ruchowe</w:t>
      </w:r>
      <w:proofErr w:type="spellEnd"/>
      <w:r w:rsidRPr="006A619B">
        <w:rPr>
          <w:color w:val="000000"/>
        </w:rPr>
        <w:t xml:space="preserve"> w jesiennym klimacie, na którym wypracowano propozycje zabaw zorientowanych na rozwijanie kreatywności i umiejętności wykorzystywania</w:t>
      </w:r>
      <w:r w:rsidR="00B576A1" w:rsidRPr="006A619B">
        <w:rPr>
          <w:color w:val="000000"/>
        </w:rPr>
        <w:t xml:space="preserve"> różnych technik plastycznych i </w:t>
      </w:r>
      <w:r w:rsidRPr="006A619B">
        <w:rPr>
          <w:color w:val="000000"/>
        </w:rPr>
        <w:t xml:space="preserve">niekonwencjonalnych materiałów przez dzieci z I etapu kształcenia. W spotkaniu </w:t>
      </w:r>
      <w:r w:rsidRPr="006A619B">
        <w:rPr>
          <w:color w:val="000000"/>
        </w:rPr>
        <w:lastRenderedPageBreak/>
        <w:t xml:space="preserve">uczestniczyło 28 nauczycieli (przedszkoli, szkół podstawowych i świetlic szkolnych). </w:t>
      </w:r>
      <w:r w:rsidRPr="006A619B">
        <w:rPr>
          <w:i/>
          <w:color w:val="000000"/>
        </w:rPr>
        <w:t>Organizatorem spotkania był doradca edukacji wczesnoszkolnej Agnieszka Kacprzak.</w:t>
      </w:r>
    </w:p>
    <w:p w:rsidR="003A7787" w:rsidRPr="006A619B" w:rsidRDefault="00A45002" w:rsidP="006A619B">
      <w:pPr>
        <w:pStyle w:val="NormalnyWeb"/>
        <w:spacing w:before="0" w:beforeAutospacing="0" w:after="0" w:afterAutospacing="0" w:line="360" w:lineRule="auto"/>
        <w:ind w:left="284" w:hanging="284"/>
        <w:jc w:val="both"/>
      </w:pPr>
      <w:r>
        <w:t>___________________________________________________________________________</w:t>
      </w:r>
    </w:p>
    <w:p w:rsidR="003A7787" w:rsidRPr="006A619B" w:rsidRDefault="00BF7F4A" w:rsidP="006A619B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color w:val="000000"/>
        </w:rPr>
      </w:pPr>
      <w:r w:rsidRPr="006A619B">
        <w:rPr>
          <w:color w:val="000000"/>
        </w:rPr>
        <w:t xml:space="preserve">Zorganizowano spotkanie zespołu metodycznego liderów WDN, w którym uczestniczyli również nauczyciele pełniący funkcję opiekuna stażu. Opracowano koncepcję pracy zespołu na bieżący rok szkolny w oparciu o sugerowane potrzeby. Ustalono tematykę spotkań.  Przygotowano uczestników do pełnienia  wyżej wymienionych funkcji na terenie przedszkoli z dzielnic Widzew, Śródmieście, Bałuty. W spotkaniu uczestniczyło 29 osób. </w:t>
      </w:r>
      <w:r w:rsidRPr="006A619B">
        <w:rPr>
          <w:i/>
          <w:color w:val="000000"/>
        </w:rPr>
        <w:t xml:space="preserve">Organizatorami byli doradcy edukacji przedszkolnej Alicja </w:t>
      </w:r>
      <w:proofErr w:type="spellStart"/>
      <w:r w:rsidRPr="006A619B">
        <w:rPr>
          <w:i/>
          <w:color w:val="000000"/>
        </w:rPr>
        <w:t>Krzyżańska</w:t>
      </w:r>
      <w:proofErr w:type="spellEnd"/>
      <w:r w:rsidRPr="006A619B">
        <w:rPr>
          <w:i/>
          <w:color w:val="000000"/>
        </w:rPr>
        <w:t xml:space="preserve"> i Anna Koralewska.</w:t>
      </w:r>
    </w:p>
    <w:p w:rsidR="00FF2409" w:rsidRPr="006A619B" w:rsidRDefault="00A45002" w:rsidP="006A619B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E55D2" w:rsidRPr="006A619B" w:rsidRDefault="00BF7F4A" w:rsidP="006A619B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i/>
          <w:color w:val="000000"/>
        </w:rPr>
      </w:pPr>
      <w:r w:rsidRPr="006A619B">
        <w:rPr>
          <w:color w:val="000000"/>
        </w:rPr>
        <w:t xml:space="preserve">Zorganizowano spotkanie z dyrektorami  przedszkoli i szkół podstawowych </w:t>
      </w:r>
      <w:r w:rsidR="00B576A1" w:rsidRPr="006A619B">
        <w:rPr>
          <w:color w:val="000000"/>
        </w:rPr>
        <w:t>c</w:t>
      </w:r>
      <w:r w:rsidRPr="006A619B">
        <w:rPr>
          <w:color w:val="000000"/>
        </w:rPr>
        <w:t>elem</w:t>
      </w:r>
      <w:r w:rsidR="00B576A1" w:rsidRPr="006A619B">
        <w:rPr>
          <w:color w:val="000000"/>
        </w:rPr>
        <w:t>,</w:t>
      </w:r>
      <w:r w:rsidRPr="006A619B">
        <w:rPr>
          <w:color w:val="000000"/>
        </w:rPr>
        <w:t xml:space="preserve"> którego było zaprojektowanie działań zespołu metodycznego ds. dzielenia się wiedzą nauczycieli edukacji przedszkolnej i wczesnoszkolnej w zakresie pracy z dzieckiem 5-6 letnim. Podczas spotkania ustalono harmonogram cyklu zajęć modelowych ukierunkowanych na prezentowanie dobrych praktyk nauczycielskich w zakresie rozwiązań organizacyjno - metodycznych oraz warsztatów metodycznych dotyczą</w:t>
      </w:r>
      <w:r w:rsidR="00B576A1" w:rsidRPr="006A619B">
        <w:rPr>
          <w:color w:val="000000"/>
        </w:rPr>
        <w:t>cych oceniania kształtującego w </w:t>
      </w:r>
      <w:r w:rsidRPr="006A619B">
        <w:rPr>
          <w:color w:val="000000"/>
        </w:rPr>
        <w:t>k</w:t>
      </w:r>
      <w:r w:rsidR="00264363" w:rsidRPr="006A619B">
        <w:rPr>
          <w:color w:val="000000"/>
        </w:rPr>
        <w:t>lasach I-III szkoły podstawowej</w:t>
      </w:r>
      <w:r w:rsidRPr="006A619B">
        <w:rPr>
          <w:color w:val="000000"/>
        </w:rPr>
        <w:t xml:space="preserve">. </w:t>
      </w:r>
      <w:r w:rsidRPr="006A619B">
        <w:rPr>
          <w:i/>
          <w:color w:val="000000"/>
        </w:rPr>
        <w:t xml:space="preserve">Organizatorami byli Alicja </w:t>
      </w:r>
      <w:proofErr w:type="spellStart"/>
      <w:r w:rsidRPr="006A619B">
        <w:rPr>
          <w:i/>
          <w:color w:val="000000"/>
        </w:rPr>
        <w:t>Krzyżańska</w:t>
      </w:r>
      <w:proofErr w:type="spellEnd"/>
      <w:r w:rsidRPr="006A619B">
        <w:rPr>
          <w:i/>
          <w:color w:val="000000"/>
        </w:rPr>
        <w:t xml:space="preserve"> i Aleksandra Proc.</w:t>
      </w:r>
    </w:p>
    <w:p w:rsidR="007E55D2" w:rsidRPr="006A619B" w:rsidRDefault="00A45002" w:rsidP="00A45002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00F73" w:rsidRPr="006A619B" w:rsidRDefault="00F00F73" w:rsidP="006A619B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color w:val="000000"/>
        </w:rPr>
      </w:pPr>
      <w:r w:rsidRPr="006A619B">
        <w:t>06.09.15 r.  odbyły się drugie </w:t>
      </w:r>
      <w:r w:rsidR="00763D92">
        <w:t xml:space="preserve"> (</w:t>
      </w:r>
      <w:r w:rsidRPr="006A619B">
        <w:t>z zap</w:t>
      </w:r>
      <w:r w:rsidR="007E55D2" w:rsidRPr="006A619B">
        <w:t xml:space="preserve">rojektowanych 5) </w:t>
      </w:r>
      <w:r w:rsidRPr="006A619B">
        <w:t xml:space="preserve">warsztaty </w:t>
      </w:r>
      <w:r w:rsidR="00B576A1" w:rsidRPr="006A619B">
        <w:rPr>
          <w:rStyle w:val="Uwydatnienie"/>
          <w:b/>
          <w:bCs/>
        </w:rPr>
        <w:t>Praca z uczniem z </w:t>
      </w:r>
      <w:r w:rsidRPr="006A619B">
        <w:rPr>
          <w:rStyle w:val="Uwydatnienie"/>
          <w:b/>
          <w:bCs/>
        </w:rPr>
        <w:t xml:space="preserve">autyzmem i zespołem </w:t>
      </w:r>
      <w:proofErr w:type="spellStart"/>
      <w:r w:rsidRPr="006A619B">
        <w:rPr>
          <w:rStyle w:val="Uwydatnienie"/>
          <w:b/>
          <w:bCs/>
        </w:rPr>
        <w:t>Aspergera</w:t>
      </w:r>
      <w:proofErr w:type="spellEnd"/>
      <w:r w:rsidRPr="006A619B">
        <w:rPr>
          <w:rStyle w:val="Uwydatnienie"/>
          <w:b/>
          <w:bCs/>
        </w:rPr>
        <w:t xml:space="preserve"> </w:t>
      </w:r>
      <w:r w:rsidRPr="006A619B">
        <w:t>dla 31 zainteresowanych tematyką: dyrektorów, nauczycieli i pedagogów ze szkół/placówek ogólnodostępnych. Celem warsztatów jest: aktualizacja wiedzy uczestników  z zakresu współczesny</w:t>
      </w:r>
      <w:r w:rsidR="00B576A1" w:rsidRPr="006A619B">
        <w:t>ch trendów i koncepcji  pracy z </w:t>
      </w:r>
      <w:r w:rsidRPr="006A619B">
        <w:t xml:space="preserve">uczniem z autyzmem i zespołem </w:t>
      </w:r>
      <w:proofErr w:type="spellStart"/>
      <w:r w:rsidRPr="006A619B">
        <w:t>Aspergera</w:t>
      </w:r>
      <w:proofErr w:type="spellEnd"/>
      <w:r w:rsidRPr="006A619B">
        <w:t>, rozwijanie umiejętności rozpoznawania ich potrzeb i możliwości rozwojowych oraz udoskonalenie umiejętności   planowania, organizowania i dokumentowania pracy z uczniem z całościowymi zaburzeniami rozwojowymi. W efekcie przepro</w:t>
      </w:r>
      <w:r w:rsidR="00B576A1" w:rsidRPr="006A619B">
        <w:t>wadzonych spotkań edukacyjnych</w:t>
      </w:r>
      <w:r w:rsidRPr="006A619B">
        <w:t xml:space="preserve">, każdy uczestnik wzbogaci umiejętności dostosowywania wymagań edukacyjnych do indywidualnych potrzeb rozwojowych uczniów z autyzmem i zespołem </w:t>
      </w:r>
      <w:proofErr w:type="spellStart"/>
      <w:r w:rsidRPr="006A619B">
        <w:t>Aspergera</w:t>
      </w:r>
      <w:proofErr w:type="spellEnd"/>
      <w:r w:rsidRPr="006A619B">
        <w:t xml:space="preserve"> oraz pozna specyfikę funkcjonowania społeczno-emocjonalnego w/w uczniów.</w:t>
      </w:r>
      <w:r w:rsidR="00DF7BC2" w:rsidRPr="006A619B">
        <w:rPr>
          <w:color w:val="000000"/>
        </w:rPr>
        <w:t xml:space="preserve"> </w:t>
      </w:r>
      <w:r w:rsidRPr="006A619B">
        <w:rPr>
          <w:i/>
        </w:rPr>
        <w:t>Przygotowanie i prowadzenie -Katarzyna Pęczek  - konsultant</w:t>
      </w:r>
      <w:r w:rsidR="00900928" w:rsidRPr="006A619B">
        <w:rPr>
          <w:i/>
        </w:rPr>
        <w:t>.</w:t>
      </w:r>
    </w:p>
    <w:p w:rsidR="00B576A1" w:rsidRPr="006A619B" w:rsidRDefault="00A45002" w:rsidP="00A45002">
      <w:pPr>
        <w:pStyle w:val="NormalnyWeb"/>
        <w:spacing w:before="0" w:beforeAutospacing="0" w:after="0" w:afterAutospacing="0" w:line="360" w:lineRule="auto"/>
        <w:jc w:val="both"/>
      </w:pPr>
      <w:r>
        <w:t>___________________________________________________________________________</w:t>
      </w:r>
    </w:p>
    <w:p w:rsidR="00F00F73" w:rsidRPr="006A619B" w:rsidRDefault="00F00F73" w:rsidP="006A6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1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Rozpoczęły się kursy języka angielskiego dla dyrektorów, wicedyrektorów i nauczycieli przedszkoli oraz edukacji wczesnoszkolnej (6 grup - w sumie 85 osób). </w:t>
      </w:r>
      <w:r w:rsidR="00B576A1" w:rsidRPr="006A61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w </w:t>
      </w:r>
      <w:r w:rsidRPr="006A61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grupach A1, A2</w:t>
      </w:r>
      <w:r w:rsidR="00763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A61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B1</w:t>
      </w:r>
      <w:r w:rsidR="00763D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A61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B2 odbywają się 5 razy w tygodniu, jeden raz w tygodniu dla każdej grupy. Przygotowane zostały plany zajęć, materiały dydaktyczne i materiały przygotowujące do samokształcenia.</w:t>
      </w:r>
      <w:r w:rsidR="00DF7BC2" w:rsidRPr="006A61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A619B">
        <w:rPr>
          <w:rFonts w:ascii="Times New Roman" w:hAnsi="Times New Roman" w:cs="Times New Roman"/>
          <w:i/>
          <w:sz w:val="24"/>
          <w:szCs w:val="24"/>
        </w:rPr>
        <w:t xml:space="preserve">Koordynator - Zofia </w:t>
      </w:r>
      <w:proofErr w:type="spellStart"/>
      <w:r w:rsidRPr="006A619B">
        <w:rPr>
          <w:rFonts w:ascii="Times New Roman" w:hAnsi="Times New Roman" w:cs="Times New Roman"/>
          <w:i/>
          <w:sz w:val="24"/>
          <w:szCs w:val="24"/>
        </w:rPr>
        <w:t>Kordala</w:t>
      </w:r>
      <w:proofErr w:type="spellEnd"/>
      <w:r w:rsidRPr="006A619B">
        <w:rPr>
          <w:rFonts w:ascii="Times New Roman" w:hAnsi="Times New Roman" w:cs="Times New Roman"/>
          <w:i/>
          <w:sz w:val="24"/>
          <w:szCs w:val="24"/>
        </w:rPr>
        <w:t xml:space="preserve"> – konsultant</w:t>
      </w:r>
      <w:r w:rsidR="00900928" w:rsidRPr="006A619B">
        <w:rPr>
          <w:rFonts w:ascii="Times New Roman" w:hAnsi="Times New Roman" w:cs="Times New Roman"/>
          <w:i/>
          <w:sz w:val="24"/>
          <w:szCs w:val="24"/>
        </w:rPr>
        <w:t>.</w:t>
      </w:r>
    </w:p>
    <w:p w:rsidR="00DF7BC2" w:rsidRPr="006A619B" w:rsidRDefault="00A45002" w:rsidP="00A45002">
      <w:pPr>
        <w:pStyle w:val="Akapitzlist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F00F73" w:rsidRPr="006A619B" w:rsidRDefault="00763D92" w:rsidP="006A6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Zakończono </w:t>
      </w:r>
      <w:r w:rsidR="00F00F73" w:rsidRPr="006A619B">
        <w:rPr>
          <w:rFonts w:ascii="Times New Roman" w:hAnsi="Times New Roman" w:cs="Times New Roman"/>
          <w:sz w:val="24"/>
          <w:szCs w:val="24"/>
        </w:rPr>
        <w:t>5 października</w:t>
      </w:r>
      <w:r w:rsidR="0038740C" w:rsidRPr="006A619B">
        <w:rPr>
          <w:rFonts w:ascii="Times New Roman" w:hAnsi="Times New Roman" w:cs="Times New Roman"/>
          <w:sz w:val="24"/>
          <w:szCs w:val="24"/>
        </w:rPr>
        <w:t xml:space="preserve"> 2015 r</w:t>
      </w:r>
      <w:r>
        <w:rPr>
          <w:rFonts w:ascii="Times New Roman" w:hAnsi="Times New Roman" w:cs="Times New Roman"/>
          <w:sz w:val="24"/>
          <w:szCs w:val="24"/>
        </w:rPr>
        <w:t xml:space="preserve">oku </w:t>
      </w:r>
      <w:r w:rsidR="0038740C" w:rsidRPr="006A619B">
        <w:rPr>
          <w:rFonts w:ascii="Times New Roman" w:hAnsi="Times New Roman" w:cs="Times New Roman"/>
          <w:sz w:val="24"/>
          <w:szCs w:val="24"/>
        </w:rPr>
        <w:t>cykl konsultacji grupowych</w:t>
      </w:r>
      <w:r w:rsidR="00F00F73" w:rsidRPr="006A619B">
        <w:rPr>
          <w:rFonts w:ascii="Times New Roman" w:hAnsi="Times New Roman" w:cs="Times New Roman"/>
          <w:sz w:val="24"/>
          <w:szCs w:val="24"/>
        </w:rPr>
        <w:t xml:space="preserve"> dla nauczycieli szkoły przysposabiającej do pracy  „Ocenianie opisowe w szkole przysposabiającej do pracy jako podstawa do określenia przydatności zawodowej absolwenta</w:t>
      </w:r>
      <w:r w:rsidR="0038740C" w:rsidRPr="006A619B">
        <w:rPr>
          <w:rFonts w:ascii="Times New Roman" w:hAnsi="Times New Roman" w:cs="Times New Roman"/>
          <w:sz w:val="24"/>
          <w:szCs w:val="24"/>
        </w:rPr>
        <w:t xml:space="preserve">”. </w:t>
      </w:r>
      <w:r w:rsidR="0038740C" w:rsidRPr="006A619B">
        <w:rPr>
          <w:rFonts w:ascii="Times New Roman" w:hAnsi="Times New Roman" w:cs="Times New Roman"/>
          <w:sz w:val="24"/>
          <w:szCs w:val="24"/>
        </w:rPr>
        <w:br/>
        <w:t xml:space="preserve">W  konsultacjach uczestniczyli nauczyciele, terapeuci i psychologowie pracujący  </w:t>
      </w:r>
      <w:r w:rsidR="0038740C" w:rsidRPr="006A619B">
        <w:rPr>
          <w:rFonts w:ascii="Times New Roman" w:hAnsi="Times New Roman" w:cs="Times New Roman"/>
          <w:sz w:val="24"/>
          <w:szCs w:val="24"/>
        </w:rPr>
        <w:br/>
      </w:r>
      <w:r w:rsidR="00F00F73" w:rsidRPr="006A619B">
        <w:rPr>
          <w:rFonts w:ascii="Times New Roman" w:hAnsi="Times New Roman" w:cs="Times New Roman"/>
          <w:sz w:val="24"/>
          <w:szCs w:val="24"/>
        </w:rPr>
        <w:t>z uczniami z n</w:t>
      </w:r>
      <w:r w:rsidR="0038740C" w:rsidRPr="006A619B">
        <w:rPr>
          <w:rFonts w:ascii="Times New Roman" w:hAnsi="Times New Roman" w:cs="Times New Roman"/>
          <w:sz w:val="24"/>
          <w:szCs w:val="24"/>
        </w:rPr>
        <w:t>iepełnosprawnością intelektualną</w:t>
      </w:r>
      <w:r w:rsidR="00F00F73" w:rsidRPr="006A619B">
        <w:rPr>
          <w:rFonts w:ascii="Times New Roman" w:hAnsi="Times New Roman" w:cs="Times New Roman"/>
          <w:sz w:val="24"/>
          <w:szCs w:val="24"/>
        </w:rPr>
        <w:t xml:space="preserve"> w różnym stopniu ze sprzężeniami. </w:t>
      </w:r>
      <w:r w:rsidR="0038740C" w:rsidRPr="006A619B">
        <w:rPr>
          <w:rFonts w:ascii="Times New Roman" w:hAnsi="Times New Roman" w:cs="Times New Roman"/>
          <w:sz w:val="24"/>
          <w:szCs w:val="24"/>
        </w:rPr>
        <w:br/>
      </w:r>
      <w:r w:rsidR="00F00F73" w:rsidRPr="006A619B">
        <w:rPr>
          <w:rFonts w:ascii="Times New Roman" w:hAnsi="Times New Roman" w:cs="Times New Roman"/>
          <w:sz w:val="24"/>
          <w:szCs w:val="24"/>
        </w:rPr>
        <w:t>W czasie spotkań uczestnicy analizow</w:t>
      </w:r>
      <w:r>
        <w:rPr>
          <w:rFonts w:ascii="Times New Roman" w:hAnsi="Times New Roman" w:cs="Times New Roman"/>
          <w:sz w:val="24"/>
          <w:szCs w:val="24"/>
        </w:rPr>
        <w:t xml:space="preserve">ali orzeczenia psychologiczne, </w:t>
      </w:r>
      <w:r w:rsidR="00F00F73" w:rsidRPr="006A619B">
        <w:rPr>
          <w:rFonts w:ascii="Times New Roman" w:hAnsi="Times New Roman" w:cs="Times New Roman"/>
          <w:sz w:val="24"/>
          <w:szCs w:val="24"/>
        </w:rPr>
        <w:t>diagnozę funkcjonalną, określali możliwości percepcyjne uczący</w:t>
      </w:r>
      <w:r w:rsidR="0038740C" w:rsidRPr="006A619B">
        <w:rPr>
          <w:rFonts w:ascii="Times New Roman" w:hAnsi="Times New Roman" w:cs="Times New Roman"/>
          <w:sz w:val="24"/>
          <w:szCs w:val="24"/>
        </w:rPr>
        <w:t xml:space="preserve">ch się, podjęli próbę oceniania </w:t>
      </w:r>
      <w:r w:rsidR="0038740C" w:rsidRPr="006A619B">
        <w:rPr>
          <w:rFonts w:ascii="Times New Roman" w:hAnsi="Times New Roman" w:cs="Times New Roman"/>
          <w:sz w:val="24"/>
          <w:szCs w:val="24"/>
        </w:rPr>
        <w:br/>
      </w:r>
      <w:r w:rsidR="00F00F73" w:rsidRPr="006A619B">
        <w:rPr>
          <w:rFonts w:ascii="Times New Roman" w:hAnsi="Times New Roman" w:cs="Times New Roman"/>
          <w:sz w:val="24"/>
          <w:szCs w:val="24"/>
        </w:rPr>
        <w:t>w zakresie funkcjonowania społecznego i zawodowego.</w:t>
      </w:r>
      <w:r w:rsidR="0038740C" w:rsidRPr="006A619B">
        <w:rPr>
          <w:rFonts w:ascii="Times New Roman" w:hAnsi="Times New Roman" w:cs="Times New Roman"/>
          <w:sz w:val="24"/>
          <w:szCs w:val="24"/>
        </w:rPr>
        <w:t xml:space="preserve"> </w:t>
      </w:r>
      <w:r w:rsidR="00F00F73" w:rsidRPr="006A619B">
        <w:rPr>
          <w:rFonts w:ascii="Times New Roman" w:hAnsi="Times New Roman" w:cs="Times New Roman"/>
          <w:i/>
          <w:sz w:val="24"/>
          <w:szCs w:val="24"/>
        </w:rPr>
        <w:t xml:space="preserve">Koordynacja – Jolanta Wojciechowska </w:t>
      </w:r>
      <w:r w:rsidR="0038740C" w:rsidRPr="006A619B">
        <w:rPr>
          <w:rFonts w:ascii="Times New Roman" w:hAnsi="Times New Roman" w:cs="Times New Roman"/>
          <w:i/>
          <w:sz w:val="24"/>
          <w:szCs w:val="24"/>
        </w:rPr>
        <w:t>–</w:t>
      </w:r>
      <w:r w:rsidR="00F00F73" w:rsidRPr="006A619B">
        <w:rPr>
          <w:rFonts w:ascii="Times New Roman" w:hAnsi="Times New Roman" w:cs="Times New Roman"/>
          <w:i/>
          <w:sz w:val="24"/>
          <w:szCs w:val="24"/>
        </w:rPr>
        <w:t xml:space="preserve"> konsultant</w:t>
      </w:r>
      <w:r w:rsidR="0038740C" w:rsidRPr="006A619B">
        <w:rPr>
          <w:rFonts w:ascii="Times New Roman" w:hAnsi="Times New Roman" w:cs="Times New Roman"/>
          <w:i/>
          <w:sz w:val="24"/>
          <w:szCs w:val="24"/>
        </w:rPr>
        <w:t>.</w:t>
      </w:r>
    </w:p>
    <w:p w:rsidR="0038740C" w:rsidRPr="00A45002" w:rsidRDefault="00A45002" w:rsidP="00A4500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F73" w:rsidRPr="006A619B" w:rsidRDefault="005F43A9" w:rsidP="006A6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9B">
        <w:rPr>
          <w:rFonts w:ascii="Times New Roman" w:hAnsi="Times New Roman" w:cs="Times New Roman"/>
          <w:sz w:val="24"/>
          <w:szCs w:val="24"/>
        </w:rPr>
        <w:t>Zorganizowano</w:t>
      </w:r>
      <w:r w:rsidR="00F00F73" w:rsidRPr="006A619B">
        <w:rPr>
          <w:rFonts w:ascii="Times New Roman" w:hAnsi="Times New Roman" w:cs="Times New Roman"/>
          <w:sz w:val="24"/>
          <w:szCs w:val="24"/>
        </w:rPr>
        <w:t xml:space="preserve"> kolejne spotkanie w rama</w:t>
      </w:r>
      <w:r w:rsidRPr="006A619B">
        <w:rPr>
          <w:rFonts w:ascii="Times New Roman" w:hAnsi="Times New Roman" w:cs="Times New Roman"/>
          <w:sz w:val="24"/>
          <w:szCs w:val="24"/>
        </w:rPr>
        <w:t>ch Forum Dyrektorów Przedszkoli</w:t>
      </w:r>
      <w:r w:rsidR="00F00F73" w:rsidRPr="006A619B">
        <w:rPr>
          <w:rFonts w:ascii="Times New Roman" w:hAnsi="Times New Roman" w:cs="Times New Roman"/>
          <w:sz w:val="24"/>
          <w:szCs w:val="24"/>
        </w:rPr>
        <w:t>. Tematyka  wzbogacił</w:t>
      </w:r>
      <w:r w:rsidRPr="006A619B">
        <w:rPr>
          <w:rFonts w:ascii="Times New Roman" w:hAnsi="Times New Roman" w:cs="Times New Roman"/>
          <w:sz w:val="24"/>
          <w:szCs w:val="24"/>
        </w:rPr>
        <w:t>a</w:t>
      </w:r>
      <w:r w:rsidR="00F00F73" w:rsidRPr="006A619B">
        <w:rPr>
          <w:rFonts w:ascii="Times New Roman" w:hAnsi="Times New Roman" w:cs="Times New Roman"/>
          <w:sz w:val="24"/>
          <w:szCs w:val="24"/>
        </w:rPr>
        <w:t xml:space="preserve"> wiedzę o nadzorze</w:t>
      </w:r>
      <w:r w:rsidR="00763D92">
        <w:rPr>
          <w:rFonts w:ascii="Times New Roman" w:hAnsi="Times New Roman" w:cs="Times New Roman"/>
          <w:sz w:val="24"/>
          <w:szCs w:val="24"/>
        </w:rPr>
        <w:t xml:space="preserve"> pedagogicznym, zaprezentowano </w:t>
      </w:r>
      <w:r w:rsidR="00F00F73" w:rsidRPr="006A619B">
        <w:rPr>
          <w:rFonts w:ascii="Times New Roman" w:hAnsi="Times New Roman" w:cs="Times New Roman"/>
          <w:sz w:val="24"/>
          <w:szCs w:val="24"/>
        </w:rPr>
        <w:t xml:space="preserve">nowe przepisy wprowadzające zmiany w  prowadzeniu nadzoru zarówno przez dyrektora jak i organy nadzoru pedagogicznego. Przedstawione zostały także zmiany w statutach placówek </w:t>
      </w:r>
      <w:r w:rsidRPr="006A619B">
        <w:rPr>
          <w:rFonts w:ascii="Times New Roman" w:hAnsi="Times New Roman" w:cs="Times New Roman"/>
          <w:sz w:val="24"/>
          <w:szCs w:val="24"/>
        </w:rPr>
        <w:br/>
      </w:r>
      <w:r w:rsidR="00F00F73" w:rsidRPr="006A619B">
        <w:rPr>
          <w:rFonts w:ascii="Times New Roman" w:hAnsi="Times New Roman" w:cs="Times New Roman"/>
          <w:sz w:val="24"/>
          <w:szCs w:val="24"/>
        </w:rPr>
        <w:t>i tryb ich wprowadzania.</w:t>
      </w:r>
      <w:r w:rsidRPr="006A619B">
        <w:rPr>
          <w:rFonts w:ascii="Times New Roman" w:hAnsi="Times New Roman" w:cs="Times New Roman"/>
          <w:sz w:val="24"/>
          <w:szCs w:val="24"/>
        </w:rPr>
        <w:t xml:space="preserve"> </w:t>
      </w:r>
      <w:r w:rsidR="00F00F73" w:rsidRPr="006A619B">
        <w:rPr>
          <w:rFonts w:ascii="Times New Roman" w:hAnsi="Times New Roman" w:cs="Times New Roman"/>
          <w:i/>
          <w:sz w:val="24"/>
          <w:szCs w:val="24"/>
        </w:rPr>
        <w:t xml:space="preserve">Koordynacja: Elżbieta Kolczyńska, Zofia </w:t>
      </w:r>
      <w:proofErr w:type="spellStart"/>
      <w:r w:rsidR="00F00F73" w:rsidRPr="006A619B">
        <w:rPr>
          <w:rFonts w:ascii="Times New Roman" w:hAnsi="Times New Roman" w:cs="Times New Roman"/>
          <w:i/>
          <w:sz w:val="24"/>
          <w:szCs w:val="24"/>
        </w:rPr>
        <w:t>Kordala</w:t>
      </w:r>
      <w:proofErr w:type="spellEnd"/>
      <w:r w:rsidR="00F00F73" w:rsidRPr="006A61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619B">
        <w:rPr>
          <w:rFonts w:ascii="Times New Roman" w:hAnsi="Times New Roman" w:cs="Times New Roman"/>
          <w:i/>
          <w:sz w:val="24"/>
          <w:szCs w:val="24"/>
        </w:rPr>
        <w:t>–</w:t>
      </w:r>
      <w:r w:rsidR="00F00F73" w:rsidRPr="006A619B">
        <w:rPr>
          <w:rFonts w:ascii="Times New Roman" w:hAnsi="Times New Roman" w:cs="Times New Roman"/>
          <w:i/>
          <w:sz w:val="24"/>
          <w:szCs w:val="24"/>
        </w:rPr>
        <w:t xml:space="preserve"> konsultantki</w:t>
      </w:r>
      <w:r w:rsidRPr="006A619B">
        <w:rPr>
          <w:rFonts w:ascii="Times New Roman" w:hAnsi="Times New Roman" w:cs="Times New Roman"/>
          <w:i/>
          <w:sz w:val="24"/>
          <w:szCs w:val="24"/>
        </w:rPr>
        <w:t>.</w:t>
      </w:r>
    </w:p>
    <w:p w:rsidR="005F43A9" w:rsidRPr="00A45002" w:rsidRDefault="00A45002" w:rsidP="00A4500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0F73" w:rsidRPr="00E72D4A" w:rsidRDefault="005F43A9" w:rsidP="006A6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9B"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F00F73" w:rsidRPr="006A619B">
        <w:rPr>
          <w:rFonts w:ascii="Times New Roman" w:hAnsi="Times New Roman" w:cs="Times New Roman"/>
          <w:sz w:val="24"/>
          <w:szCs w:val="24"/>
        </w:rPr>
        <w:t xml:space="preserve">zajęcia otwarte - prezentacje metodyczne z cyklu praca z uczniem </w:t>
      </w:r>
      <w:r w:rsidRPr="006A619B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6A619B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6A619B">
        <w:rPr>
          <w:rFonts w:ascii="Times New Roman" w:hAnsi="Times New Roman" w:cs="Times New Roman"/>
          <w:sz w:val="24"/>
          <w:szCs w:val="24"/>
        </w:rPr>
        <w:t xml:space="preserve">  (</w:t>
      </w:r>
      <w:r w:rsidR="00F00F73" w:rsidRPr="006A619B">
        <w:rPr>
          <w:rFonts w:ascii="Times New Roman" w:hAnsi="Times New Roman" w:cs="Times New Roman"/>
          <w:sz w:val="24"/>
          <w:szCs w:val="24"/>
        </w:rPr>
        <w:t xml:space="preserve">w rozumieniu prawa oświatowego). Temat zajęć to: </w:t>
      </w:r>
      <w:r w:rsidR="00763D92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pl-PL"/>
        </w:rPr>
        <w:t>„</w:t>
      </w:r>
      <w:r w:rsidR="00F00F73" w:rsidRPr="006A619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pl-PL"/>
        </w:rPr>
        <w:t xml:space="preserve">Praca </w:t>
      </w:r>
      <w:r w:rsidR="006A619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pl-PL"/>
        </w:rPr>
        <w:br/>
      </w:r>
      <w:r w:rsidR="00F00F73" w:rsidRPr="006A619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pl-PL"/>
        </w:rPr>
        <w:t xml:space="preserve">z dzieckiem słabo widzącym i niewidomym w tym z niepełnosprawnością sprzężoną </w:t>
      </w:r>
      <w:r w:rsidR="006A619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pl-PL"/>
        </w:rPr>
        <w:br/>
      </w:r>
      <w:r w:rsidR="00F00F73" w:rsidRPr="006A619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pl-PL"/>
        </w:rPr>
        <w:t xml:space="preserve">w wieku </w:t>
      </w:r>
      <w:r w:rsidR="006A619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pl-PL"/>
        </w:rPr>
        <w:t>przedszkolnym</w:t>
      </w:r>
      <w:r w:rsidR="00F00F73" w:rsidRPr="006A619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pl-PL"/>
        </w:rPr>
        <w:t xml:space="preserve"> i wczesnoszkolnym”</w:t>
      </w:r>
      <w:r w:rsidR="00F00F73" w:rsidRPr="006A61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. </w:t>
      </w:r>
      <w:r w:rsidR="00F00F73" w:rsidRPr="006A619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Zajęcia odbyły się</w:t>
      </w:r>
      <w:r w:rsidR="00F00F73" w:rsidRPr="006A61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Specjalnym Ośrodku Szkolno – Wychowawczym nr 6 im. mjr Hieronima</w:t>
      </w:r>
      <w:r w:rsidR="008E37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Baranowskiego w Łodzi przy ul. </w:t>
      </w:r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Dziewanny 24.</w:t>
      </w:r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F00F73" w:rsidRPr="006A61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Celem zajęć</w:t>
      </w:r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było przybliżenie nauczycielom szkół </w:t>
      </w:r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przedszkoli pracującym </w:t>
      </w:r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uczniami niepełnosprawn</w:t>
      </w:r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ymi specyfiki pracy z dziećmi z zaburzeniami senso</w:t>
      </w:r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rycznymi, wymagającymi wszechstronnego wsp</w:t>
      </w:r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arcia specjalistycznego. Uczestnicy</w:t>
      </w:r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zajęć, wśród których byli nie tylko naucz</w:t>
      </w:r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yciele szkół specjalnych, </w:t>
      </w:r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ogólnodostępnych, ale także psychologowie z poradni psychologiczno</w:t>
      </w:r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pedagogicznych  mieli </w:t>
      </w:r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możliwość uczestniczyć w zajęciach w grupie przedszkolnej </w:t>
      </w:r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oraz obserwować zajęcia w zespole </w:t>
      </w:r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edukacyjnym w </w:t>
      </w:r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grupie wczesnoszkolnej, poznali</w:t>
      </w:r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pomoce </w:t>
      </w:r>
      <w:proofErr w:type="spellStart"/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tyflodydaktyczne</w:t>
      </w:r>
      <w:proofErr w:type="spellEnd"/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. </w:t>
      </w:r>
      <w:proofErr w:type="spellStart"/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Tyflopedagodzy</w:t>
      </w:r>
      <w:proofErr w:type="spellEnd"/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przeprowa</w:t>
      </w:r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dzili prezentację zasad kon</w:t>
      </w:r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>struowania Indywidualnych Programów Edukacyjno -</w:t>
      </w:r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Terapeutycznych w zakresie</w:t>
      </w:r>
      <w:r w:rsidR="00F00F73" w:rsidRPr="006A619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wsparcia uczniów z zaburzeniami sensorycznymi.</w:t>
      </w:r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pl-PL"/>
        </w:rPr>
        <w:t xml:space="preserve"> </w:t>
      </w:r>
      <w:r w:rsidR="00F00F73" w:rsidRPr="006A619B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pl-PL"/>
        </w:rPr>
        <w:t>Organizacja i koordynacja - konsultantki Jolanta Wojciech</w:t>
      </w:r>
      <w:r w:rsidRPr="006A619B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pl-PL"/>
        </w:rPr>
        <w:t>owska we współpracy</w:t>
      </w:r>
      <w:r w:rsidR="00F00F73" w:rsidRPr="006A619B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pl-PL"/>
        </w:rPr>
        <w:t xml:space="preserve"> z Katarzyną Pęczek</w:t>
      </w:r>
      <w:r w:rsidRPr="006A619B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pl-PL"/>
        </w:rPr>
        <w:t>.</w:t>
      </w:r>
    </w:p>
    <w:p w:rsidR="00E72D4A" w:rsidRPr="00E72D4A" w:rsidRDefault="00A45002" w:rsidP="00A450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F4A" w:rsidRPr="00E72D4A" w:rsidRDefault="00BF7F4A" w:rsidP="006A6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9B">
        <w:rPr>
          <w:rFonts w:ascii="Times New Roman" w:eastAsia="Calibri" w:hAnsi="Times New Roman" w:cs="Times New Roman"/>
          <w:sz w:val="24"/>
          <w:szCs w:val="24"/>
        </w:rPr>
        <w:t xml:space="preserve">Zespół Obserwatorium Rynku Pracy dla Edukacji </w:t>
      </w:r>
      <w:proofErr w:type="spellStart"/>
      <w:r w:rsidRPr="006A619B">
        <w:rPr>
          <w:rFonts w:ascii="Times New Roman" w:eastAsia="Calibri" w:hAnsi="Times New Roman" w:cs="Times New Roman"/>
          <w:sz w:val="24"/>
          <w:szCs w:val="24"/>
        </w:rPr>
        <w:t>ŁCDNiKP</w:t>
      </w:r>
      <w:proofErr w:type="spellEnd"/>
      <w:r w:rsidRPr="006A619B">
        <w:rPr>
          <w:rFonts w:ascii="Times New Roman" w:eastAsia="Calibri" w:hAnsi="Times New Roman" w:cs="Times New Roman"/>
          <w:sz w:val="24"/>
          <w:szCs w:val="24"/>
        </w:rPr>
        <w:t xml:space="preserve"> aktualnie realizuje partnerski projekt badawczy (w konsorcjum trzech firm: </w:t>
      </w:r>
      <w:r w:rsidRPr="006A619B">
        <w:rPr>
          <w:rFonts w:ascii="Times New Roman" w:eastAsia="Calibri" w:hAnsi="Times New Roman" w:cs="Times New Roman"/>
          <w:i/>
          <w:sz w:val="24"/>
          <w:szCs w:val="24"/>
        </w:rPr>
        <w:t xml:space="preserve">z Public Consulting Group Polska i Agencją Analiz Statystyczno-Ekonomicznych </w:t>
      </w:r>
      <w:proofErr w:type="spellStart"/>
      <w:r w:rsidRPr="006A619B">
        <w:rPr>
          <w:rFonts w:ascii="Times New Roman" w:eastAsia="Calibri" w:hAnsi="Times New Roman" w:cs="Times New Roman"/>
          <w:i/>
          <w:sz w:val="24"/>
          <w:szCs w:val="24"/>
        </w:rPr>
        <w:t>An-Stat</w:t>
      </w:r>
      <w:proofErr w:type="spellEnd"/>
      <w:r w:rsidRPr="006A619B">
        <w:rPr>
          <w:rFonts w:ascii="Times New Roman" w:eastAsia="Calibri" w:hAnsi="Times New Roman" w:cs="Times New Roman"/>
          <w:i/>
          <w:sz w:val="24"/>
          <w:szCs w:val="24"/>
        </w:rPr>
        <w:t xml:space="preserve"> w Łodzi</w:t>
      </w:r>
      <w:r w:rsidRPr="006A619B">
        <w:rPr>
          <w:rFonts w:ascii="Times New Roman" w:eastAsia="Calibri" w:hAnsi="Times New Roman" w:cs="Times New Roman"/>
          <w:sz w:val="24"/>
          <w:szCs w:val="24"/>
        </w:rPr>
        <w:t>) pod nazwą „</w:t>
      </w:r>
      <w:r w:rsidRPr="006A619B">
        <w:rPr>
          <w:rFonts w:ascii="Times New Roman" w:eastAsia="Calibri" w:hAnsi="Times New Roman" w:cs="Times New Roman"/>
          <w:b/>
          <w:sz w:val="24"/>
          <w:szCs w:val="24"/>
        </w:rPr>
        <w:t>Potencjał rynku pracy województwa łódzkiego w obszarze zielonej i srebrnej gospodarki”</w:t>
      </w:r>
      <w:r w:rsidRPr="006A619B">
        <w:rPr>
          <w:rFonts w:ascii="Times New Roman" w:eastAsia="Calibri" w:hAnsi="Times New Roman" w:cs="Times New Roman"/>
          <w:sz w:val="24"/>
          <w:szCs w:val="24"/>
        </w:rPr>
        <w:t xml:space="preserve">. Projekt realizowany jest jako badanie zlecone przez Wojewódzki Urząd Pracy w Łodzi i współfinansowany ze środków Europejskiego Funduszu Społecznego poprzez </w:t>
      </w:r>
      <w:proofErr w:type="spellStart"/>
      <w:r w:rsidRPr="006A619B">
        <w:rPr>
          <w:rFonts w:ascii="Times New Roman" w:eastAsia="Calibri" w:hAnsi="Times New Roman" w:cs="Times New Roman"/>
          <w:sz w:val="24"/>
          <w:szCs w:val="24"/>
        </w:rPr>
        <w:t>Poddziałanie</w:t>
      </w:r>
      <w:proofErr w:type="spellEnd"/>
      <w:r w:rsidRPr="006A619B">
        <w:rPr>
          <w:rFonts w:ascii="Times New Roman" w:eastAsia="Calibri" w:hAnsi="Times New Roman" w:cs="Times New Roman"/>
          <w:sz w:val="24"/>
          <w:szCs w:val="24"/>
        </w:rPr>
        <w:t xml:space="preserve"> 6.1.1. Programu Operacyjnego Kapitał Ludzki. Łódzkie Centrum Doskonalenia Nauczycieli i Kształcenia odpowiada za realizację działań dotyczących srebrnej gospodarki. Zainteresowanie tą tematyką wynika z faktu, że na całym świecie sukcesywnie wzrasta liczba osób starszych. Konieczne jest więc dostosowanie do potrzeb seniorów usług zorientowanych na poprawę</w:t>
      </w:r>
      <w:r w:rsidR="00805905" w:rsidRPr="006A619B">
        <w:rPr>
          <w:rFonts w:ascii="Times New Roman" w:eastAsia="Calibri" w:hAnsi="Times New Roman" w:cs="Times New Roman"/>
          <w:sz w:val="24"/>
          <w:szCs w:val="24"/>
        </w:rPr>
        <w:t>/utrzymanie ich kondycji psycho</w:t>
      </w:r>
      <w:r w:rsidRPr="006A619B">
        <w:rPr>
          <w:rFonts w:ascii="Times New Roman" w:eastAsia="Calibri" w:hAnsi="Times New Roman" w:cs="Times New Roman"/>
          <w:sz w:val="24"/>
          <w:szCs w:val="24"/>
        </w:rPr>
        <w:t xml:space="preserve">fizycznej oraz na ich aktywność społeczną i zawodową. Celem badania jest identyfikacja zjawiska podaży i popytu na pracę w obszarze tej gospodarki. W szczególności celem jest identyfikacja istniejących i potrzebnych miejsc pracy oraz zawodów służących zaspokojeniu potrzeb opiekuńczo-medycznych seniorów (tj. osób w wieku 65+), jak </w:t>
      </w:r>
      <w:r w:rsidR="006A619B">
        <w:rPr>
          <w:rFonts w:ascii="Times New Roman" w:eastAsia="Calibri" w:hAnsi="Times New Roman" w:cs="Times New Roman"/>
          <w:sz w:val="24"/>
          <w:szCs w:val="24"/>
        </w:rPr>
        <w:br/>
      </w:r>
      <w:r w:rsidRPr="006A619B">
        <w:rPr>
          <w:rFonts w:ascii="Times New Roman" w:eastAsia="Calibri" w:hAnsi="Times New Roman" w:cs="Times New Roman"/>
          <w:sz w:val="24"/>
          <w:szCs w:val="24"/>
        </w:rPr>
        <w:t xml:space="preserve">i wspieranie aktywności fizycznej oraz społecznej tych osób. Istotnym celem badania jest także rozpoznanie oferty edukacyjnej województwa łódzkiego w zawodach związanych </w:t>
      </w:r>
      <w:r w:rsidR="006A619B">
        <w:rPr>
          <w:rFonts w:ascii="Times New Roman" w:eastAsia="Calibri" w:hAnsi="Times New Roman" w:cs="Times New Roman"/>
          <w:sz w:val="24"/>
          <w:szCs w:val="24"/>
        </w:rPr>
        <w:br/>
      </w:r>
      <w:r w:rsidRPr="006A619B">
        <w:rPr>
          <w:rFonts w:ascii="Times New Roman" w:eastAsia="Calibri" w:hAnsi="Times New Roman" w:cs="Times New Roman"/>
          <w:sz w:val="24"/>
          <w:szCs w:val="24"/>
        </w:rPr>
        <w:t xml:space="preserve">z zaspokojeniem potrzeb dotyczących ogólnie rozumianego procesu starzenia się ludności. Rozwój srebrnej gospodarki będzie w najbliższych latach w województwie łódzkim wymagał dostosowania oferty edukacyjnej i szkoleniowej do nowych potrzeb </w:t>
      </w:r>
      <w:r w:rsidR="006A619B">
        <w:rPr>
          <w:rFonts w:ascii="Times New Roman" w:eastAsia="Calibri" w:hAnsi="Times New Roman" w:cs="Times New Roman"/>
          <w:sz w:val="24"/>
          <w:szCs w:val="24"/>
        </w:rPr>
        <w:br/>
      </w:r>
      <w:r w:rsidRPr="006A619B">
        <w:rPr>
          <w:rFonts w:ascii="Times New Roman" w:eastAsia="Calibri" w:hAnsi="Times New Roman" w:cs="Times New Roman"/>
          <w:sz w:val="24"/>
          <w:szCs w:val="24"/>
        </w:rPr>
        <w:t>i wyzwań.</w:t>
      </w:r>
      <w:r w:rsidRPr="006A619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619B">
        <w:rPr>
          <w:rFonts w:ascii="Times New Roman" w:eastAsia="Calibri" w:hAnsi="Times New Roman" w:cs="Times New Roman"/>
          <w:sz w:val="24"/>
          <w:szCs w:val="24"/>
        </w:rPr>
        <w:t xml:space="preserve">W ramach wyżej wymienionego projektu badawczego przygotowano obszerną bazę firm, których przedstawiciele mogą uczestniczyć w badaniu. Aktualnie jest prowadzony nabór reprezentantów firm, którzy spełniają określone warunki </w:t>
      </w:r>
      <w:r w:rsidRPr="006A619B">
        <w:rPr>
          <w:rFonts w:ascii="Times New Roman" w:eastAsia="Calibri" w:hAnsi="Times New Roman" w:cs="Times New Roman"/>
          <w:i/>
          <w:sz w:val="24"/>
          <w:szCs w:val="24"/>
        </w:rPr>
        <w:t xml:space="preserve">(wybrani pracodawcy reprezentujący srebrną gospodarkę i instytucje wspierające osoby starsze </w:t>
      </w:r>
      <w:r w:rsidR="006A619B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A619B">
        <w:rPr>
          <w:rFonts w:ascii="Times New Roman" w:eastAsia="Calibri" w:hAnsi="Times New Roman" w:cs="Times New Roman"/>
          <w:i/>
          <w:sz w:val="24"/>
          <w:szCs w:val="24"/>
        </w:rPr>
        <w:t>z regionu łódzkiego)</w:t>
      </w:r>
      <w:r w:rsidRPr="006A619B">
        <w:rPr>
          <w:rFonts w:ascii="Times New Roman" w:eastAsia="Calibri" w:hAnsi="Times New Roman" w:cs="Times New Roman"/>
          <w:sz w:val="24"/>
          <w:szCs w:val="24"/>
        </w:rPr>
        <w:t xml:space="preserve">. Osoby reprezentujące wybrane firmy i objęte badaniem będą uczestniczyć w 5 zogniskowanych wywiadach grupowych, w ramach badań fokusowych. Do chwili obecnej przeprowadzono 2 pilotażowe badania jakościowe, w których uczestniczyło łącznie 18 osób. Opracowano także jeden raport cząstkowy o charakterze </w:t>
      </w:r>
      <w:r w:rsidRPr="006A619B">
        <w:rPr>
          <w:rFonts w:ascii="Times New Roman" w:eastAsia="Calibri" w:hAnsi="Times New Roman" w:cs="Times New Roman"/>
          <w:sz w:val="24"/>
          <w:szCs w:val="24"/>
        </w:rPr>
        <w:lastRenderedPageBreak/>
        <w:t>metodologicznym z pierwszego pilotażu przeprowadzonego z przedstawicielami pracodawców z obszaru usług opiekuńczo-medycznych sektora</w:t>
      </w:r>
      <w:r w:rsidR="00805905" w:rsidRPr="006A619B">
        <w:rPr>
          <w:rFonts w:ascii="Times New Roman" w:eastAsia="Calibri" w:hAnsi="Times New Roman" w:cs="Times New Roman"/>
          <w:sz w:val="24"/>
          <w:szCs w:val="24"/>
        </w:rPr>
        <w:t xml:space="preserve"> publicznego </w:t>
      </w:r>
      <w:r w:rsidR="006A619B">
        <w:rPr>
          <w:rFonts w:ascii="Times New Roman" w:eastAsia="Calibri" w:hAnsi="Times New Roman" w:cs="Times New Roman"/>
          <w:sz w:val="24"/>
          <w:szCs w:val="24"/>
        </w:rPr>
        <w:br/>
      </w:r>
      <w:r w:rsidR="00805905" w:rsidRPr="006A619B">
        <w:rPr>
          <w:rFonts w:ascii="Times New Roman" w:eastAsia="Calibri" w:hAnsi="Times New Roman" w:cs="Times New Roman"/>
          <w:sz w:val="24"/>
          <w:szCs w:val="24"/>
        </w:rPr>
        <w:t>i prywatnego. P</w:t>
      </w:r>
      <w:r w:rsidRPr="006A619B">
        <w:rPr>
          <w:rFonts w:ascii="Times New Roman" w:eastAsia="Calibri" w:hAnsi="Times New Roman" w:cs="Times New Roman"/>
          <w:sz w:val="24"/>
          <w:szCs w:val="24"/>
        </w:rPr>
        <w:t xml:space="preserve">rojekt ma się zakończyć w połowie listopada 2015 roku. Lider – koordynacja projektu ze strony </w:t>
      </w:r>
      <w:proofErr w:type="spellStart"/>
      <w:r w:rsidRPr="006A619B">
        <w:rPr>
          <w:rFonts w:ascii="Times New Roman" w:eastAsia="Calibri" w:hAnsi="Times New Roman" w:cs="Times New Roman"/>
          <w:sz w:val="24"/>
          <w:szCs w:val="24"/>
        </w:rPr>
        <w:t>ŁCDNiKP</w:t>
      </w:r>
      <w:proofErr w:type="spellEnd"/>
      <w:r w:rsidRPr="006A619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A619B">
        <w:rPr>
          <w:rFonts w:ascii="Times New Roman" w:eastAsia="Calibri" w:hAnsi="Times New Roman" w:cs="Times New Roman"/>
          <w:i/>
          <w:sz w:val="24"/>
          <w:szCs w:val="24"/>
        </w:rPr>
        <w:t xml:space="preserve">Elżbieta </w:t>
      </w:r>
      <w:proofErr w:type="spellStart"/>
      <w:r w:rsidRPr="006A619B">
        <w:rPr>
          <w:rFonts w:ascii="Times New Roman" w:eastAsia="Calibri" w:hAnsi="Times New Roman" w:cs="Times New Roman"/>
          <w:i/>
          <w:sz w:val="24"/>
          <w:szCs w:val="24"/>
        </w:rPr>
        <w:t>Ciepucha</w:t>
      </w:r>
      <w:proofErr w:type="spellEnd"/>
      <w:r w:rsidRPr="006A619B">
        <w:rPr>
          <w:rFonts w:ascii="Times New Roman" w:eastAsia="Calibri" w:hAnsi="Times New Roman" w:cs="Times New Roman"/>
          <w:i/>
          <w:sz w:val="24"/>
          <w:szCs w:val="24"/>
        </w:rPr>
        <w:t xml:space="preserve"> – Kierownik Obserwatorium Rynku Pracy dla Edukacji</w:t>
      </w:r>
      <w:r w:rsidRPr="006A61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2D4A" w:rsidRPr="00A45002" w:rsidRDefault="00A45002" w:rsidP="00A450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905" w:rsidRPr="00E72D4A" w:rsidRDefault="00805905" w:rsidP="006A6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Przygotowano i przeprowadzono warsztaty, przedstawiające wykorzystanie aplikacji </w:t>
      </w:r>
      <w:proofErr w:type="spellStart"/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iTunesU</w:t>
      </w:r>
      <w:proofErr w:type="spellEnd"/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</w:t>
      </w:r>
      <w:proofErr w:type="spellStart"/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Explain</w:t>
      </w:r>
      <w:proofErr w:type="spellEnd"/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spellStart"/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Everything</w:t>
      </w:r>
      <w:proofErr w:type="spellEnd"/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tworzenia i dokumentowania projektów edukacyjnych z wykorzystaniem </w:t>
      </w:r>
      <w:proofErr w:type="spellStart"/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iPadów</w:t>
      </w:r>
      <w:proofErr w:type="spellEnd"/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Przedstawiono metodykę pracy metodą </w:t>
      </w:r>
      <w:proofErr w:type="spellStart"/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WebQuest</w:t>
      </w:r>
      <w:proofErr w:type="spellEnd"/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przykładzie </w:t>
      </w:r>
      <w:proofErr w:type="spellStart"/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multiprzedmiotowych</w:t>
      </w:r>
      <w:proofErr w:type="spellEnd"/>
      <w:r w:rsidRPr="006A61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zajęć realizowanych w Szkole Podstawowej nr 130 im. Marszałka Józefa Piłsudskiego w Łodzi. </w:t>
      </w:r>
      <w:r w:rsidRPr="006A619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l-PL"/>
        </w:rPr>
        <w:t>Prowadzący: Anna Romańska, doradca metodyczny.</w:t>
      </w:r>
    </w:p>
    <w:p w:rsidR="00E72D4A" w:rsidRPr="00A45002" w:rsidRDefault="00A45002" w:rsidP="00A4500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4A" w:rsidRPr="00E72D4A" w:rsidRDefault="00E72D4A" w:rsidP="00E72D4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F4528" w:rsidRPr="00E72D4A" w:rsidRDefault="00BF4528" w:rsidP="006A6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9B">
        <w:rPr>
          <w:rFonts w:ascii="Times New Roman" w:hAnsi="Times New Roman" w:cs="Times New Roman"/>
          <w:sz w:val="24"/>
          <w:szCs w:val="24"/>
        </w:rPr>
        <w:t>Zorganizowano spotkanie ze</w:t>
      </w:r>
      <w:r w:rsidR="00763D92">
        <w:rPr>
          <w:rFonts w:ascii="Times New Roman" w:hAnsi="Times New Roman" w:cs="Times New Roman"/>
          <w:sz w:val="24"/>
          <w:szCs w:val="24"/>
        </w:rPr>
        <w:t>społu zadaniowego ds. Konkursu F</w:t>
      </w:r>
      <w:r w:rsidRPr="006A619B">
        <w:rPr>
          <w:rFonts w:ascii="Times New Roman" w:hAnsi="Times New Roman" w:cs="Times New Roman"/>
          <w:sz w:val="24"/>
          <w:szCs w:val="24"/>
        </w:rPr>
        <w:t xml:space="preserve">otograficznego. Dokonano istotnych zmian w regulaminie konkursu oraz zaplanowano wspólne działania we współpracy z  Gimnazjum nr 21 w celu przeprowadzenia XI Konkursu </w:t>
      </w:r>
      <w:r w:rsidRPr="006A619B">
        <w:rPr>
          <w:rFonts w:ascii="Times New Roman" w:hAnsi="Times New Roman" w:cs="Times New Roman"/>
          <w:i/>
          <w:iCs/>
          <w:sz w:val="24"/>
          <w:szCs w:val="24"/>
        </w:rPr>
        <w:t>Fotografujemy zjawiska fizyczne i chemiczne w Łodzi. Włodzimierz Nawrocki, doradca metodyczny</w:t>
      </w:r>
      <w:r w:rsidR="00F41596" w:rsidRPr="006A61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72D4A" w:rsidRPr="00A45002" w:rsidRDefault="00A45002" w:rsidP="00A450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528" w:rsidRPr="00E72D4A" w:rsidRDefault="00F41596" w:rsidP="006A6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9B">
        <w:rPr>
          <w:rFonts w:ascii="Times New Roman" w:eastAsia="Calibri" w:hAnsi="Times New Roman" w:cs="Times New Roman"/>
          <w:sz w:val="24"/>
          <w:szCs w:val="24"/>
        </w:rPr>
        <w:t>Z</w:t>
      </w:r>
      <w:r w:rsidR="00BF4528" w:rsidRPr="006A619B">
        <w:rPr>
          <w:rFonts w:ascii="Times New Roman" w:eastAsia="Calibri" w:hAnsi="Times New Roman" w:cs="Times New Roman"/>
          <w:sz w:val="24"/>
          <w:szCs w:val="24"/>
        </w:rPr>
        <w:t xml:space="preserve">organizowano modelowe zajęcia edukacyjne dla nauczycieli fizyki i chemii, których tematem była </w:t>
      </w:r>
      <w:r w:rsidR="00BF4528" w:rsidRPr="006A619B">
        <w:rPr>
          <w:rFonts w:ascii="Times New Roman" w:eastAsia="Calibri" w:hAnsi="Times New Roman" w:cs="Times New Roman"/>
          <w:i/>
          <w:iCs/>
          <w:sz w:val="24"/>
          <w:szCs w:val="24"/>
        </w:rPr>
        <w:t>Promieniotwórczość naturalna</w:t>
      </w:r>
      <w:r w:rsidR="00BF4528" w:rsidRPr="006A619B">
        <w:rPr>
          <w:rFonts w:ascii="Times New Roman" w:eastAsia="Calibri" w:hAnsi="Times New Roman" w:cs="Times New Roman"/>
          <w:sz w:val="24"/>
          <w:szCs w:val="24"/>
        </w:rPr>
        <w:t xml:space="preserve">. Celem zajęć było między innymi wykorzystanie niekonwencjonalnych przedmiotów, które zostały użyte podczas prezentowania i omawiania eksperymentów fizycznych. </w:t>
      </w:r>
      <w:r w:rsidR="00BF4528" w:rsidRPr="006A619B">
        <w:rPr>
          <w:rFonts w:ascii="Times New Roman" w:eastAsia="Calibri" w:hAnsi="Times New Roman" w:cs="Times New Roman"/>
          <w:i/>
          <w:iCs/>
          <w:sz w:val="24"/>
          <w:szCs w:val="24"/>
        </w:rPr>
        <w:t>Włodzimierz Nawrocki, doradca metodyczny</w:t>
      </w:r>
      <w:r w:rsidRPr="006A619B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E72D4A" w:rsidRPr="00A45002" w:rsidRDefault="00A45002" w:rsidP="00A4500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4A" w:rsidRPr="006A619B" w:rsidRDefault="00E72D4A" w:rsidP="00E72D4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4528" w:rsidRPr="00E72D4A" w:rsidRDefault="00BF4528" w:rsidP="006A619B">
      <w:pPr>
        <w:pStyle w:val="Akapitzlist"/>
        <w:numPr>
          <w:ilvl w:val="0"/>
          <w:numId w:val="23"/>
        </w:numPr>
        <w:pBdr>
          <w:bottom w:val="single" w:sz="12" w:space="1" w:color="auto"/>
        </w:pBd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9B">
        <w:rPr>
          <w:rFonts w:ascii="Times New Roman" w:hAnsi="Times New Roman" w:cs="Times New Roman"/>
          <w:sz w:val="24"/>
          <w:szCs w:val="24"/>
        </w:rPr>
        <w:t>Zorganizowano spotkanie zespołu zadaniowego ds. Wojewódzkiego Konkursu Przedmiotowego z Matematyki. Celem było opracowanie planu testu na  eliminacje szkolne, rejonowe i wojewódzkie oraz konstruowanie zadań na eliminacje szkolne.</w:t>
      </w:r>
      <w:r w:rsidR="00F41596" w:rsidRPr="006A619B">
        <w:rPr>
          <w:rFonts w:ascii="Times New Roman" w:hAnsi="Times New Roman" w:cs="Times New Roman"/>
          <w:sz w:val="24"/>
          <w:szCs w:val="24"/>
        </w:rPr>
        <w:t xml:space="preserve"> </w:t>
      </w:r>
      <w:r w:rsidRPr="006A619B">
        <w:rPr>
          <w:rFonts w:ascii="Times New Roman" w:hAnsi="Times New Roman" w:cs="Times New Roman"/>
          <w:i/>
          <w:iCs/>
          <w:sz w:val="24"/>
          <w:szCs w:val="24"/>
        </w:rPr>
        <w:t>Danuta Węgrowska, doradca metodyczny</w:t>
      </w:r>
      <w:r w:rsidR="00F41596" w:rsidRPr="006A61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1495" w:rsidRPr="006A1495" w:rsidRDefault="006A1495" w:rsidP="006A149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3E39" w:rsidRPr="00E72D4A" w:rsidRDefault="008F769B" w:rsidP="006A6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Opracowano materiał edukacyjny </w:t>
      </w:r>
      <w:r w:rsidR="00803E39"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„Model doradztwa zawodowego lokalne działania – globalne rozwiązanie” na ogólnopolską konferencję  dla dyrektorów szkół zawodowych. </w:t>
      </w:r>
      <w:r w:rsidR="00803E39" w:rsidRPr="006A61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Opracowanie: Małgorzata Sienna, Kierownik Ośrodka Doradztwa Zawodowego, współpraca Ewa Koper</w:t>
      </w:r>
      <w:r w:rsidR="00763D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doradca zawodowy</w:t>
      </w:r>
    </w:p>
    <w:p w:rsidR="00E72D4A" w:rsidRPr="00C252C6" w:rsidRDefault="00C252C6" w:rsidP="00C252C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4A" w:rsidRPr="006A619B" w:rsidRDefault="00E72D4A" w:rsidP="00E72D4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E39" w:rsidRPr="00E72D4A" w:rsidRDefault="00803E39" w:rsidP="006A6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9B">
        <w:rPr>
          <w:rFonts w:ascii="Times New Roman" w:hAnsi="Times New Roman" w:cs="Times New Roman"/>
          <w:color w:val="434343"/>
          <w:sz w:val="24"/>
          <w:szCs w:val="24"/>
        </w:rPr>
        <w:t xml:space="preserve">Przeprowadzono </w:t>
      </w:r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predyspozycji zawodowych dla uczniów klas III  Publicznego Gimnazjum  nr 13  w Łodzi,  Publicznego Gimnazjum  nr 34  w Łodzi przy współpracy </w:t>
      </w:r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Pracownią Edukacji </w:t>
      </w:r>
      <w:proofErr w:type="spellStart"/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Przedzawodowej</w:t>
      </w:r>
      <w:proofErr w:type="spellEnd"/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dokonano analizy predyspozycji zawodowych </w:t>
      </w:r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kontekście dokonanego wyboru szkoły </w:t>
      </w:r>
      <w:proofErr w:type="spellStart"/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ponadgimnazjalnej</w:t>
      </w:r>
      <w:proofErr w:type="spellEnd"/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badaniu uczestniczyło </w:t>
      </w:r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45 osób. </w:t>
      </w:r>
      <w:r w:rsidRPr="006A61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Organizator: Dorota  Świt, Agnieszka </w:t>
      </w:r>
      <w:proofErr w:type="spellStart"/>
      <w:r w:rsidRPr="006A61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Bugajska-Możyszek</w:t>
      </w:r>
      <w:proofErr w:type="spellEnd"/>
      <w:r w:rsidR="006A61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Pr="006A61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doradcy zawodowi</w:t>
      </w:r>
      <w:r w:rsidR="008F769B" w:rsidRPr="006A61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E72D4A" w:rsidRPr="00C252C6" w:rsidRDefault="00C252C6" w:rsidP="00C252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769B" w:rsidRPr="00E72D4A" w:rsidRDefault="00803E39" w:rsidP="006A6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Przeprowadzono spotkanie edukacyjne dla rodziców Publicznego Gimnazjum nr 40 na temat: Jak wspierać dziecko w planowaniu ka</w:t>
      </w:r>
      <w:r w:rsidR="00763D92">
        <w:rPr>
          <w:rFonts w:ascii="Times New Roman" w:eastAsia="Times New Roman" w:hAnsi="Times New Roman" w:cs="Times New Roman"/>
          <w:sz w:val="24"/>
          <w:szCs w:val="24"/>
          <w:lang w:eastAsia="pl-PL"/>
        </w:rPr>
        <w:t>riery edukacyjnej i zawodowej p</w:t>
      </w:r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odczas,  którego omówiono kierunki kształcenia i czynniki wyboru zawodu oraz organizacje doradztwa w roku szkolnym 2015/2016. </w:t>
      </w:r>
      <w:r w:rsidRPr="006A61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Organizator: Dorota  Świt, doradca zawodowy</w:t>
      </w:r>
      <w:r w:rsidR="008F769B" w:rsidRPr="006A61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E72D4A" w:rsidRPr="00C252C6" w:rsidRDefault="00C252C6" w:rsidP="00C252C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4A" w:rsidRPr="006A619B" w:rsidRDefault="00E72D4A" w:rsidP="00E72D4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E39" w:rsidRPr="00E72D4A" w:rsidRDefault="00803E39" w:rsidP="006A6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Przeprowadzono rozmowy doradcze z rodzicami uczniów klas III Publicznego Gimnazjum nr 29 i Publicznego Gimnazjum nr 36 na temat: Świadomego planowan</w:t>
      </w:r>
      <w:r w:rsidR="00763D92">
        <w:rPr>
          <w:rFonts w:ascii="Times New Roman" w:eastAsia="Times New Roman" w:hAnsi="Times New Roman" w:cs="Times New Roman"/>
          <w:sz w:val="24"/>
          <w:szCs w:val="24"/>
          <w:lang w:eastAsia="pl-PL"/>
        </w:rPr>
        <w:t>ia kariery edukacyjno-zawodowej;</w:t>
      </w:r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edukacyjnej łódzkich szkół </w:t>
      </w:r>
      <w:proofErr w:type="spellStart"/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Czynników wyboru szkoły i zawodu oraz prognoz i oczekiwań rynku pracy. Konsultacje indywidualne były  przeprowadzone według wcześniej opracowanego harmonogramu spotkań doradcy zawodowego z rodzicami,  </w:t>
      </w:r>
      <w:bookmarkStart w:id="0" w:name="_GoBack"/>
      <w:bookmarkEnd w:id="0"/>
      <w:r w:rsidRPr="006A6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 pierwsze rozmowy doradcze. </w:t>
      </w:r>
      <w:r w:rsidRPr="006A61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Organizator: Ewa Koper, doradca zawodowy</w:t>
      </w:r>
      <w:r w:rsidR="008F769B" w:rsidRPr="006A61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E72D4A" w:rsidRPr="00C252C6" w:rsidRDefault="00C252C6" w:rsidP="00C252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52C6" w:rsidRPr="00C252C6" w:rsidRDefault="00F2595A" w:rsidP="00C252C6">
      <w:pPr>
        <w:pStyle w:val="Akapitzlist"/>
        <w:numPr>
          <w:ilvl w:val="0"/>
          <w:numId w:val="23"/>
        </w:numPr>
        <w:pBdr>
          <w:bottom w:val="single" w:sz="12" w:space="1" w:color="auto"/>
        </w:pBd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9B">
        <w:rPr>
          <w:rFonts w:ascii="Times New Roman" w:hAnsi="Times New Roman" w:cs="Times New Roman"/>
          <w:sz w:val="24"/>
          <w:szCs w:val="24"/>
        </w:rPr>
        <w:t xml:space="preserve">Przeprowadzono zajęcia integracyjne dla klas pierwszych Zespołu Szkół </w:t>
      </w:r>
      <w:proofErr w:type="spellStart"/>
      <w:r w:rsidR="00763D92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763D92">
        <w:rPr>
          <w:rFonts w:ascii="Times New Roman" w:hAnsi="Times New Roman" w:cs="Times New Roman"/>
          <w:sz w:val="24"/>
          <w:szCs w:val="24"/>
        </w:rPr>
        <w:t xml:space="preserve"> nr 3, które</w:t>
      </w:r>
      <w:r w:rsidRPr="006A619B">
        <w:rPr>
          <w:rFonts w:ascii="Times New Roman" w:hAnsi="Times New Roman" w:cs="Times New Roman"/>
          <w:sz w:val="24"/>
          <w:szCs w:val="24"/>
        </w:rPr>
        <w:t xml:space="preserve"> odbyły się w trakcie wyjazdu uczniów do Sulejowa. Przeprowadzono spotkania z 5 klasami, których efektem było lepsze poznanie się osób </w:t>
      </w:r>
      <w:r w:rsidR="006A619B">
        <w:rPr>
          <w:rFonts w:ascii="Times New Roman" w:hAnsi="Times New Roman" w:cs="Times New Roman"/>
          <w:sz w:val="24"/>
          <w:szCs w:val="24"/>
        </w:rPr>
        <w:br/>
      </w:r>
      <w:r w:rsidRPr="006A619B">
        <w:rPr>
          <w:rFonts w:ascii="Times New Roman" w:hAnsi="Times New Roman" w:cs="Times New Roman"/>
          <w:sz w:val="24"/>
          <w:szCs w:val="24"/>
        </w:rPr>
        <w:t xml:space="preserve">i wypracowania zasad współpracy. </w:t>
      </w:r>
      <w:r w:rsidR="00763D92">
        <w:rPr>
          <w:rFonts w:ascii="Times New Roman" w:hAnsi="Times New Roman" w:cs="Times New Roman"/>
          <w:i/>
          <w:sz w:val="24"/>
          <w:szCs w:val="24"/>
        </w:rPr>
        <w:t>Koordynacja: Jolanta Markiewicz, Elżbieta</w:t>
      </w:r>
      <w:r w:rsidRPr="006A619B">
        <w:rPr>
          <w:rFonts w:ascii="Times New Roman" w:hAnsi="Times New Roman" w:cs="Times New Roman"/>
          <w:i/>
          <w:sz w:val="24"/>
          <w:szCs w:val="24"/>
        </w:rPr>
        <w:t xml:space="preserve"> Leśniowska - doradcy metodyczni Pracowni Wychowania  i Profilaktyki.</w:t>
      </w:r>
    </w:p>
    <w:p w:rsidR="00C252C6" w:rsidRPr="00C252C6" w:rsidRDefault="00C252C6" w:rsidP="00C252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595A" w:rsidRDefault="00F2595A" w:rsidP="006A6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9B">
        <w:rPr>
          <w:rFonts w:ascii="Times New Roman" w:hAnsi="Times New Roman" w:cs="Times New Roman"/>
          <w:sz w:val="24"/>
          <w:szCs w:val="24"/>
        </w:rPr>
        <w:t xml:space="preserve">Zorganizowano i przeprowadzono zajęcia modelowe w 5 szkołach podstawowych ogólnodostępnych, integracyjnych, specjalnych dotyczące twórczych zabaw językowych. </w:t>
      </w:r>
      <w:r w:rsidRPr="006A619B">
        <w:rPr>
          <w:rFonts w:ascii="Times New Roman" w:hAnsi="Times New Roman" w:cs="Times New Roman"/>
          <w:i/>
          <w:sz w:val="24"/>
          <w:szCs w:val="24"/>
        </w:rPr>
        <w:t>Koordynacja:</w:t>
      </w:r>
      <w:r w:rsidR="006A619B" w:rsidRPr="006A619B">
        <w:rPr>
          <w:rFonts w:ascii="Times New Roman" w:hAnsi="Times New Roman" w:cs="Times New Roman"/>
          <w:i/>
          <w:sz w:val="24"/>
          <w:szCs w:val="24"/>
        </w:rPr>
        <w:t xml:space="preserve"> Hanna </w:t>
      </w:r>
      <w:proofErr w:type="spellStart"/>
      <w:r w:rsidR="006A619B" w:rsidRPr="006A619B">
        <w:rPr>
          <w:rFonts w:ascii="Times New Roman" w:hAnsi="Times New Roman" w:cs="Times New Roman"/>
          <w:i/>
          <w:sz w:val="24"/>
          <w:szCs w:val="24"/>
        </w:rPr>
        <w:t>Gzella</w:t>
      </w:r>
      <w:proofErr w:type="spellEnd"/>
      <w:r w:rsidR="006A619B" w:rsidRPr="006A619B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A619B">
        <w:rPr>
          <w:rFonts w:ascii="Times New Roman" w:hAnsi="Times New Roman" w:cs="Times New Roman"/>
          <w:i/>
          <w:sz w:val="24"/>
          <w:szCs w:val="24"/>
        </w:rPr>
        <w:t xml:space="preserve">doradca metodyczny Pracowni Wychowania  </w:t>
      </w:r>
      <w:r w:rsidR="006A619B" w:rsidRPr="006A619B">
        <w:rPr>
          <w:rFonts w:ascii="Times New Roman" w:hAnsi="Times New Roman" w:cs="Times New Roman"/>
          <w:i/>
          <w:sz w:val="24"/>
          <w:szCs w:val="24"/>
        </w:rPr>
        <w:br/>
      </w:r>
      <w:r w:rsidRPr="006A619B">
        <w:rPr>
          <w:rFonts w:ascii="Times New Roman" w:hAnsi="Times New Roman" w:cs="Times New Roman"/>
          <w:i/>
          <w:sz w:val="24"/>
          <w:szCs w:val="24"/>
        </w:rPr>
        <w:t>i Profilaktyki.</w:t>
      </w:r>
    </w:p>
    <w:p w:rsidR="00E72D4A" w:rsidRPr="00C252C6" w:rsidRDefault="00C252C6" w:rsidP="00C252C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2595A" w:rsidRDefault="00F2595A" w:rsidP="006A6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9B">
        <w:rPr>
          <w:rFonts w:ascii="Times New Roman" w:hAnsi="Times New Roman" w:cs="Times New Roman"/>
          <w:sz w:val="24"/>
          <w:szCs w:val="24"/>
        </w:rPr>
        <w:t>Zorganizowano i przeprowadzono konsultacje grupowe dotyczące stresu i wypalenia zawodowego w Zespole Szkół Ekonomi i Usług w Łodzi. Uczestnicy spotkania mogli określić swój poziom wypalenia zawodowego, rozpoznać własne style zaradcze oraz udoskonalić sposoby radzenia sobie ze stresem i przeciwdziałania wypaleniu zawodowemu.</w:t>
      </w:r>
      <w:r w:rsidR="00F421FA" w:rsidRPr="006A619B">
        <w:rPr>
          <w:rFonts w:ascii="Times New Roman" w:hAnsi="Times New Roman" w:cs="Times New Roman"/>
          <w:sz w:val="24"/>
          <w:szCs w:val="24"/>
        </w:rPr>
        <w:t xml:space="preserve"> </w:t>
      </w:r>
      <w:r w:rsidRPr="006A619B">
        <w:rPr>
          <w:rFonts w:ascii="Times New Roman" w:hAnsi="Times New Roman" w:cs="Times New Roman"/>
          <w:i/>
          <w:sz w:val="24"/>
          <w:szCs w:val="24"/>
        </w:rPr>
        <w:t xml:space="preserve">Koordynacja: Joanna Gruszczyńska – konsultant Pracowni Wychowania </w:t>
      </w:r>
      <w:r w:rsidR="006A619B" w:rsidRPr="006A619B">
        <w:rPr>
          <w:rFonts w:ascii="Times New Roman" w:hAnsi="Times New Roman" w:cs="Times New Roman"/>
          <w:i/>
          <w:sz w:val="24"/>
          <w:szCs w:val="24"/>
        </w:rPr>
        <w:br/>
      </w:r>
      <w:r w:rsidRPr="006A619B">
        <w:rPr>
          <w:rFonts w:ascii="Times New Roman" w:hAnsi="Times New Roman" w:cs="Times New Roman"/>
          <w:i/>
          <w:sz w:val="24"/>
          <w:szCs w:val="24"/>
        </w:rPr>
        <w:t xml:space="preserve"> i Profilaktyki.</w:t>
      </w:r>
    </w:p>
    <w:p w:rsidR="00E72D4A" w:rsidRPr="00C252C6" w:rsidRDefault="00C252C6" w:rsidP="00C252C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2D4A" w:rsidRPr="006A619B" w:rsidRDefault="00E72D4A" w:rsidP="00E72D4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21FA" w:rsidRPr="006A619B" w:rsidRDefault="00F421FA" w:rsidP="006A619B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19B">
        <w:rPr>
          <w:rFonts w:ascii="Times New Roman" w:hAnsi="Times New Roman" w:cs="Times New Roman"/>
          <w:sz w:val="24"/>
          <w:szCs w:val="24"/>
        </w:rPr>
        <w:t xml:space="preserve">Zorganizowano konferencję dla nauczycieli przyrody szkół podstawowych „Przyroda </w:t>
      </w:r>
      <w:r w:rsidR="006A619B">
        <w:rPr>
          <w:rFonts w:ascii="Times New Roman" w:hAnsi="Times New Roman" w:cs="Times New Roman"/>
          <w:sz w:val="24"/>
          <w:szCs w:val="24"/>
        </w:rPr>
        <w:br/>
      </w:r>
      <w:r w:rsidRPr="006A619B">
        <w:rPr>
          <w:rFonts w:ascii="Times New Roman" w:hAnsi="Times New Roman" w:cs="Times New Roman"/>
          <w:sz w:val="24"/>
          <w:szCs w:val="24"/>
        </w:rPr>
        <w:t xml:space="preserve">w praktyce czyli sposób na inspirującą lekcję”. Spotkanie miało na celu poszerzenie wiedzy na temat konstruktywizmu i stosowania metod heurystycznych w edukacji przyrodniczej, poznanie zadań edukacji przyrodniczej w kształtowaniu wiedzy </w:t>
      </w:r>
      <w:r w:rsidR="006A619B">
        <w:rPr>
          <w:rFonts w:ascii="Times New Roman" w:hAnsi="Times New Roman" w:cs="Times New Roman"/>
          <w:sz w:val="24"/>
          <w:szCs w:val="24"/>
        </w:rPr>
        <w:br/>
      </w:r>
      <w:r w:rsidRPr="006A619B">
        <w:rPr>
          <w:rFonts w:ascii="Times New Roman" w:hAnsi="Times New Roman" w:cs="Times New Roman"/>
          <w:sz w:val="24"/>
          <w:szCs w:val="24"/>
        </w:rPr>
        <w:t xml:space="preserve">i umiejętności uczących się, w kontekście priorytetów MEN na rok szkolny 2015/2016. Ważną częścią konferencji była prezentacja przykładów dobrych praktyk związanych </w:t>
      </w:r>
      <w:r w:rsidR="006A619B">
        <w:rPr>
          <w:rFonts w:ascii="Times New Roman" w:hAnsi="Times New Roman" w:cs="Times New Roman"/>
          <w:sz w:val="24"/>
          <w:szCs w:val="24"/>
        </w:rPr>
        <w:br/>
      </w:r>
      <w:r w:rsidRPr="006A619B">
        <w:rPr>
          <w:rFonts w:ascii="Times New Roman" w:hAnsi="Times New Roman" w:cs="Times New Roman"/>
          <w:sz w:val="24"/>
          <w:szCs w:val="24"/>
        </w:rPr>
        <w:t>z wdrażaniem w placówkach nowych modeli i metod kszta</w:t>
      </w:r>
      <w:r w:rsidR="004B43D5" w:rsidRPr="006A619B">
        <w:rPr>
          <w:rFonts w:ascii="Times New Roman" w:hAnsi="Times New Roman" w:cs="Times New Roman"/>
          <w:sz w:val="24"/>
          <w:szCs w:val="24"/>
        </w:rPr>
        <w:t xml:space="preserve">łcenia. </w:t>
      </w:r>
      <w:r w:rsidR="004B43D5" w:rsidRPr="006A619B">
        <w:rPr>
          <w:rFonts w:ascii="Times New Roman" w:hAnsi="Times New Roman" w:cs="Times New Roman"/>
          <w:i/>
          <w:sz w:val="24"/>
          <w:szCs w:val="24"/>
        </w:rPr>
        <w:t>Organizator: Anna Romańska – doradca metodyczny.</w:t>
      </w:r>
    </w:p>
    <w:p w:rsidR="00F2595A" w:rsidRPr="006A619B" w:rsidRDefault="00F2595A" w:rsidP="006A61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69B" w:rsidRPr="006A619B" w:rsidRDefault="008F769B" w:rsidP="006A619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7F4A" w:rsidRDefault="00BF7F4A" w:rsidP="00E7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D4A" w:rsidRDefault="00E72D4A" w:rsidP="00E72D4A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7174D9" w:rsidRDefault="007174D9" w:rsidP="00EE6E03">
      <w:pPr>
        <w:spacing w:after="0" w:line="240" w:lineRule="auto"/>
        <w:ind w:left="426"/>
        <w:jc w:val="both"/>
        <w:rPr>
          <w:rFonts w:ascii="Times" w:hAnsi="Times"/>
          <w:sz w:val="24"/>
          <w:szCs w:val="24"/>
        </w:rPr>
      </w:pPr>
    </w:p>
    <w:p w:rsidR="007174D9" w:rsidRPr="007174D9" w:rsidRDefault="007174D9" w:rsidP="00CA44F0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74D9">
        <w:rPr>
          <w:rFonts w:ascii="Times New Roman" w:hAnsi="Times New Roman" w:cs="Times New Roman"/>
          <w:b/>
          <w:sz w:val="20"/>
          <w:szCs w:val="20"/>
        </w:rPr>
        <w:t>Janusz Moos</w:t>
      </w:r>
    </w:p>
    <w:p w:rsidR="007174D9" w:rsidRPr="007174D9" w:rsidRDefault="007174D9" w:rsidP="00E72D4A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74D9" w:rsidRPr="007174D9" w:rsidRDefault="007174D9" w:rsidP="00E72D4A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74D9" w:rsidRPr="007174D9" w:rsidRDefault="007174D9" w:rsidP="00CA44F0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74D9">
        <w:rPr>
          <w:rFonts w:ascii="Times New Roman" w:hAnsi="Times New Roman" w:cs="Times New Roman"/>
          <w:b/>
          <w:sz w:val="20"/>
          <w:szCs w:val="20"/>
        </w:rPr>
        <w:t>Dyrektor</w:t>
      </w:r>
    </w:p>
    <w:p w:rsidR="007174D9" w:rsidRPr="007174D9" w:rsidRDefault="007174D9" w:rsidP="00CA44F0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7174D9">
        <w:rPr>
          <w:rFonts w:ascii="Times New Roman" w:hAnsi="Times New Roman" w:cs="Times New Roman"/>
          <w:b/>
          <w:sz w:val="20"/>
          <w:szCs w:val="20"/>
        </w:rPr>
        <w:t>Łódzkiego Centrum Doskonalenia Nauczycieli</w:t>
      </w:r>
    </w:p>
    <w:p w:rsidR="007174D9" w:rsidRPr="007174D9" w:rsidRDefault="007174D9" w:rsidP="00E72D4A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74D9">
        <w:rPr>
          <w:rFonts w:ascii="Times New Roman" w:hAnsi="Times New Roman" w:cs="Times New Roman"/>
          <w:b/>
          <w:sz w:val="20"/>
          <w:szCs w:val="20"/>
        </w:rPr>
        <w:t>i Kształcenia Praktycznego</w:t>
      </w:r>
    </w:p>
    <w:p w:rsidR="007174D9" w:rsidRPr="00565255" w:rsidRDefault="007174D9" w:rsidP="00E72D4A">
      <w:pPr>
        <w:spacing w:line="360" w:lineRule="auto"/>
        <w:ind w:firstLine="6237"/>
        <w:jc w:val="both"/>
      </w:pPr>
    </w:p>
    <w:p w:rsidR="007174D9" w:rsidRPr="00EE6E03" w:rsidRDefault="007174D9" w:rsidP="00EE6E03">
      <w:pPr>
        <w:spacing w:after="0" w:line="240" w:lineRule="auto"/>
        <w:ind w:left="426"/>
        <w:jc w:val="both"/>
        <w:rPr>
          <w:rFonts w:ascii="Times" w:hAnsi="Times"/>
          <w:sz w:val="24"/>
          <w:szCs w:val="24"/>
        </w:rPr>
      </w:pPr>
    </w:p>
    <w:sectPr w:rsidR="007174D9" w:rsidRPr="00EE6E03" w:rsidSect="00E1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26" w:rsidRDefault="00B73C26" w:rsidP="00AE7438">
      <w:pPr>
        <w:spacing w:after="0" w:line="240" w:lineRule="auto"/>
      </w:pPr>
      <w:r>
        <w:separator/>
      </w:r>
    </w:p>
  </w:endnote>
  <w:endnote w:type="continuationSeparator" w:id="0">
    <w:p w:rsidR="00B73C26" w:rsidRDefault="00B73C26" w:rsidP="00A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26" w:rsidRDefault="00B73C26" w:rsidP="00AE7438">
      <w:pPr>
        <w:spacing w:after="0" w:line="240" w:lineRule="auto"/>
      </w:pPr>
      <w:r>
        <w:separator/>
      </w:r>
    </w:p>
  </w:footnote>
  <w:footnote w:type="continuationSeparator" w:id="0">
    <w:p w:rsidR="00B73C26" w:rsidRDefault="00B73C26" w:rsidP="00AE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036E3F36"/>
    <w:multiLevelType w:val="hybridMultilevel"/>
    <w:tmpl w:val="931C1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821CC"/>
    <w:multiLevelType w:val="hybridMultilevel"/>
    <w:tmpl w:val="AA84F3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A5A29"/>
    <w:multiLevelType w:val="hybridMultilevel"/>
    <w:tmpl w:val="313E5F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5A034A"/>
    <w:multiLevelType w:val="hybridMultilevel"/>
    <w:tmpl w:val="9EAA850A"/>
    <w:lvl w:ilvl="0" w:tplc="DD547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3069F"/>
    <w:multiLevelType w:val="hybridMultilevel"/>
    <w:tmpl w:val="6BA4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07E6"/>
    <w:multiLevelType w:val="hybridMultilevel"/>
    <w:tmpl w:val="663A52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C54E86"/>
    <w:multiLevelType w:val="hybridMultilevel"/>
    <w:tmpl w:val="551A3E66"/>
    <w:lvl w:ilvl="0" w:tplc="769489F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238DE"/>
    <w:multiLevelType w:val="hybridMultilevel"/>
    <w:tmpl w:val="B9A2E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35B55"/>
    <w:multiLevelType w:val="hybridMultilevel"/>
    <w:tmpl w:val="37647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B6A57"/>
    <w:multiLevelType w:val="hybridMultilevel"/>
    <w:tmpl w:val="F5928F7C"/>
    <w:lvl w:ilvl="0" w:tplc="4B06B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D0D41"/>
    <w:multiLevelType w:val="hybridMultilevel"/>
    <w:tmpl w:val="5B286132"/>
    <w:lvl w:ilvl="0" w:tplc="167E4E30">
      <w:start w:val="1"/>
      <w:numFmt w:val="bullet"/>
      <w:lvlText w:val="•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BC6CF3C">
      <w:start w:val="1"/>
      <w:numFmt w:val="bullet"/>
      <w:lvlText w:val="o"/>
      <w:lvlJc w:val="left"/>
      <w:pPr>
        <w:ind w:left="1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1EAD580">
      <w:start w:val="1"/>
      <w:numFmt w:val="bullet"/>
      <w:lvlText w:val="▪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97A06F2">
      <w:start w:val="1"/>
      <w:numFmt w:val="bullet"/>
      <w:lvlText w:val="•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3425758">
      <w:start w:val="1"/>
      <w:numFmt w:val="bullet"/>
      <w:lvlText w:val="o"/>
      <w:lvlJc w:val="left"/>
      <w:pPr>
        <w:ind w:left="3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8C8AC00">
      <w:start w:val="1"/>
      <w:numFmt w:val="bullet"/>
      <w:lvlText w:val="▪"/>
      <w:lvlJc w:val="left"/>
      <w:pPr>
        <w:ind w:left="4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E4206F6">
      <w:start w:val="1"/>
      <w:numFmt w:val="bullet"/>
      <w:lvlText w:val="•"/>
      <w:lvlJc w:val="left"/>
      <w:pPr>
        <w:ind w:left="5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9B6D026">
      <w:start w:val="1"/>
      <w:numFmt w:val="bullet"/>
      <w:lvlText w:val="o"/>
      <w:lvlJc w:val="left"/>
      <w:pPr>
        <w:ind w:left="6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78A2932">
      <w:start w:val="1"/>
      <w:numFmt w:val="bullet"/>
      <w:lvlText w:val="▪"/>
      <w:lvlJc w:val="left"/>
      <w:pPr>
        <w:ind w:left="6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812536"/>
    <w:multiLevelType w:val="hybridMultilevel"/>
    <w:tmpl w:val="A4F6E8AC"/>
    <w:lvl w:ilvl="0" w:tplc="0415000F">
      <w:start w:val="1"/>
      <w:numFmt w:val="decimal"/>
      <w:lvlText w:val="%1.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3">
    <w:nsid w:val="3CAB2FD6"/>
    <w:multiLevelType w:val="hybridMultilevel"/>
    <w:tmpl w:val="CD1EB4D2"/>
    <w:lvl w:ilvl="0" w:tplc="B18251F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21579"/>
    <w:multiLevelType w:val="hybridMultilevel"/>
    <w:tmpl w:val="5AD28B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3B6364"/>
    <w:multiLevelType w:val="hybridMultilevel"/>
    <w:tmpl w:val="8BB0839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44AC3B5E"/>
    <w:multiLevelType w:val="hybridMultilevel"/>
    <w:tmpl w:val="1D8AA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C121E">
      <w:numFmt w:val="bullet"/>
      <w:lvlText w:val="-"/>
      <w:lvlJc w:val="left"/>
      <w:pPr>
        <w:ind w:left="1440" w:hanging="360"/>
      </w:pPr>
      <w:rPr>
        <w:rFonts w:ascii="Times New Roman" w:eastAsia="Helvetic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E7CE1"/>
    <w:multiLevelType w:val="hybridMultilevel"/>
    <w:tmpl w:val="41329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383228"/>
    <w:multiLevelType w:val="hybridMultilevel"/>
    <w:tmpl w:val="DF0C6DAA"/>
    <w:lvl w:ilvl="0" w:tplc="D978802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D97880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245CD"/>
    <w:multiLevelType w:val="multilevel"/>
    <w:tmpl w:val="FFA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068EA"/>
    <w:multiLevelType w:val="hybridMultilevel"/>
    <w:tmpl w:val="14A6A6B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0650AB3"/>
    <w:multiLevelType w:val="hybridMultilevel"/>
    <w:tmpl w:val="8BEA24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382AD1"/>
    <w:multiLevelType w:val="hybridMultilevel"/>
    <w:tmpl w:val="B90800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38A2F1F"/>
    <w:multiLevelType w:val="hybridMultilevel"/>
    <w:tmpl w:val="09B2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46315"/>
    <w:multiLevelType w:val="hybridMultilevel"/>
    <w:tmpl w:val="ED86A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7680F"/>
    <w:multiLevelType w:val="hybridMultilevel"/>
    <w:tmpl w:val="C0ECB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A1EB1"/>
    <w:multiLevelType w:val="hybridMultilevel"/>
    <w:tmpl w:val="6A361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2F45B3"/>
    <w:multiLevelType w:val="hybridMultilevel"/>
    <w:tmpl w:val="644AC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F1AFD"/>
    <w:multiLevelType w:val="hybridMultilevel"/>
    <w:tmpl w:val="1D247088"/>
    <w:lvl w:ilvl="0" w:tplc="0415000F">
      <w:start w:val="1"/>
      <w:numFmt w:val="decimal"/>
      <w:lvlText w:val="%1.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9">
    <w:nsid w:val="69187EAB"/>
    <w:multiLevelType w:val="hybridMultilevel"/>
    <w:tmpl w:val="51EE7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E35B83"/>
    <w:multiLevelType w:val="hybridMultilevel"/>
    <w:tmpl w:val="05EED992"/>
    <w:lvl w:ilvl="0" w:tplc="6FE66A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160096"/>
    <w:multiLevelType w:val="hybridMultilevel"/>
    <w:tmpl w:val="F5904CA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D7F15"/>
    <w:multiLevelType w:val="hybridMultilevel"/>
    <w:tmpl w:val="27F676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C133D0"/>
    <w:multiLevelType w:val="hybridMultilevel"/>
    <w:tmpl w:val="0334317C"/>
    <w:lvl w:ilvl="0" w:tplc="4B90283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A2BA7"/>
    <w:multiLevelType w:val="hybridMultilevel"/>
    <w:tmpl w:val="DA86D76E"/>
    <w:lvl w:ilvl="0" w:tplc="D978802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23"/>
  </w:num>
  <w:num w:numId="5">
    <w:abstractNumId w:val="26"/>
  </w:num>
  <w:num w:numId="6">
    <w:abstractNumId w:val="34"/>
  </w:num>
  <w:num w:numId="7">
    <w:abstractNumId w:val="18"/>
  </w:num>
  <w:num w:numId="8">
    <w:abstractNumId w:val="21"/>
  </w:num>
  <w:num w:numId="9">
    <w:abstractNumId w:val="11"/>
  </w:num>
  <w:num w:numId="10">
    <w:abstractNumId w:val="19"/>
  </w:num>
  <w:num w:numId="11">
    <w:abstractNumId w:val="14"/>
  </w:num>
  <w:num w:numId="12">
    <w:abstractNumId w:val="13"/>
  </w:num>
  <w:num w:numId="13">
    <w:abstractNumId w:val="30"/>
  </w:num>
  <w:num w:numId="14">
    <w:abstractNumId w:val="31"/>
  </w:num>
  <w:num w:numId="15">
    <w:abstractNumId w:val="20"/>
  </w:num>
  <w:num w:numId="16">
    <w:abstractNumId w:val="32"/>
  </w:num>
  <w:num w:numId="17">
    <w:abstractNumId w:val="8"/>
  </w:num>
  <w:num w:numId="18">
    <w:abstractNumId w:val="10"/>
  </w:num>
  <w:num w:numId="19">
    <w:abstractNumId w:val="9"/>
  </w:num>
  <w:num w:numId="20">
    <w:abstractNumId w:val="29"/>
  </w:num>
  <w:num w:numId="21">
    <w:abstractNumId w:val="24"/>
  </w:num>
  <w:num w:numId="22">
    <w:abstractNumId w:val="4"/>
  </w:num>
  <w:num w:numId="23">
    <w:abstractNumId w:val="7"/>
  </w:num>
  <w:num w:numId="24">
    <w:abstractNumId w:val="2"/>
  </w:num>
  <w:num w:numId="25">
    <w:abstractNumId w:val="6"/>
  </w:num>
  <w:num w:numId="26">
    <w:abstractNumId w:val="17"/>
  </w:num>
  <w:num w:numId="27">
    <w:abstractNumId w:val="1"/>
  </w:num>
  <w:num w:numId="28">
    <w:abstractNumId w:val="25"/>
  </w:num>
  <w:num w:numId="29">
    <w:abstractNumId w:val="27"/>
  </w:num>
  <w:num w:numId="30">
    <w:abstractNumId w:val="5"/>
  </w:num>
  <w:num w:numId="31">
    <w:abstractNumId w:val="22"/>
  </w:num>
  <w:num w:numId="32">
    <w:abstractNumId w:val="15"/>
  </w:num>
  <w:num w:numId="33">
    <w:abstractNumId w:val="28"/>
  </w:num>
  <w:num w:numId="34">
    <w:abstractNumId w:val="1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067"/>
    <w:rsid w:val="00023CD2"/>
    <w:rsid w:val="00076A9D"/>
    <w:rsid w:val="002054BE"/>
    <w:rsid w:val="002203D5"/>
    <w:rsid w:val="00264363"/>
    <w:rsid w:val="002944BB"/>
    <w:rsid w:val="003765B2"/>
    <w:rsid w:val="0038740C"/>
    <w:rsid w:val="003A7787"/>
    <w:rsid w:val="003C72FC"/>
    <w:rsid w:val="003E48CF"/>
    <w:rsid w:val="003F35DE"/>
    <w:rsid w:val="003F666A"/>
    <w:rsid w:val="0041302D"/>
    <w:rsid w:val="00421D8A"/>
    <w:rsid w:val="00480221"/>
    <w:rsid w:val="00487067"/>
    <w:rsid w:val="004A0DFD"/>
    <w:rsid w:val="004A6A49"/>
    <w:rsid w:val="004B43D5"/>
    <w:rsid w:val="004C76CD"/>
    <w:rsid w:val="004F41D0"/>
    <w:rsid w:val="00526A14"/>
    <w:rsid w:val="00547ADE"/>
    <w:rsid w:val="00586BDD"/>
    <w:rsid w:val="005A5C53"/>
    <w:rsid w:val="005C0685"/>
    <w:rsid w:val="005F43A9"/>
    <w:rsid w:val="0061152E"/>
    <w:rsid w:val="00613576"/>
    <w:rsid w:val="00642A38"/>
    <w:rsid w:val="00672253"/>
    <w:rsid w:val="006A1495"/>
    <w:rsid w:val="006A619B"/>
    <w:rsid w:val="006E2B36"/>
    <w:rsid w:val="006E6D85"/>
    <w:rsid w:val="007174D9"/>
    <w:rsid w:val="00751942"/>
    <w:rsid w:val="00763D92"/>
    <w:rsid w:val="00780B47"/>
    <w:rsid w:val="00781CA0"/>
    <w:rsid w:val="007D217C"/>
    <w:rsid w:val="007E55D2"/>
    <w:rsid w:val="00803E39"/>
    <w:rsid w:val="00804D05"/>
    <w:rsid w:val="00805905"/>
    <w:rsid w:val="00822B0A"/>
    <w:rsid w:val="00832564"/>
    <w:rsid w:val="008838A8"/>
    <w:rsid w:val="008E3714"/>
    <w:rsid w:val="008F769B"/>
    <w:rsid w:val="009005EB"/>
    <w:rsid w:val="00900928"/>
    <w:rsid w:val="00920E12"/>
    <w:rsid w:val="00986FE8"/>
    <w:rsid w:val="009A2992"/>
    <w:rsid w:val="009C4B77"/>
    <w:rsid w:val="009F20F2"/>
    <w:rsid w:val="00A45002"/>
    <w:rsid w:val="00A75337"/>
    <w:rsid w:val="00AA4201"/>
    <w:rsid w:val="00AE7438"/>
    <w:rsid w:val="00AF1D88"/>
    <w:rsid w:val="00AF4127"/>
    <w:rsid w:val="00B576A1"/>
    <w:rsid w:val="00B7157E"/>
    <w:rsid w:val="00B73C26"/>
    <w:rsid w:val="00BF4528"/>
    <w:rsid w:val="00BF7F4A"/>
    <w:rsid w:val="00C252C6"/>
    <w:rsid w:val="00C53184"/>
    <w:rsid w:val="00C56703"/>
    <w:rsid w:val="00CA44F0"/>
    <w:rsid w:val="00CC2DC6"/>
    <w:rsid w:val="00CD3669"/>
    <w:rsid w:val="00D435AB"/>
    <w:rsid w:val="00D46F12"/>
    <w:rsid w:val="00D52C27"/>
    <w:rsid w:val="00DC18BF"/>
    <w:rsid w:val="00DC61D1"/>
    <w:rsid w:val="00DF0696"/>
    <w:rsid w:val="00DF7BC2"/>
    <w:rsid w:val="00E10A70"/>
    <w:rsid w:val="00E120A5"/>
    <w:rsid w:val="00E344B9"/>
    <w:rsid w:val="00E4226B"/>
    <w:rsid w:val="00E72D4A"/>
    <w:rsid w:val="00EC0D69"/>
    <w:rsid w:val="00EC6A74"/>
    <w:rsid w:val="00ED7D68"/>
    <w:rsid w:val="00EE6E03"/>
    <w:rsid w:val="00EF1CCD"/>
    <w:rsid w:val="00F00F73"/>
    <w:rsid w:val="00F11CD9"/>
    <w:rsid w:val="00F2595A"/>
    <w:rsid w:val="00F41596"/>
    <w:rsid w:val="00F421FA"/>
    <w:rsid w:val="00F47011"/>
    <w:rsid w:val="00FC28D5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487067"/>
    <w:pPr>
      <w:numPr>
        <w:numId w:val="1"/>
      </w:numPr>
      <w:tabs>
        <w:tab w:val="left" w:pos="851"/>
      </w:tabs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6A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4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12"/>
    <w:rPr>
      <w:rFonts w:ascii="Tahoma" w:hAnsi="Tahoma" w:cs="Tahoma"/>
      <w:sz w:val="16"/>
      <w:szCs w:val="16"/>
    </w:rPr>
  </w:style>
  <w:style w:type="paragraph" w:customStyle="1" w:styleId="Tre">
    <w:name w:val="Treść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e">
    <w:name w:val="Domyślne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NormalnyWeb">
    <w:name w:val="Normal (Web)"/>
    <w:basedOn w:val="Normalny"/>
    <w:rsid w:val="00BF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00F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0F73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F00F73"/>
    <w:rPr>
      <w:i/>
      <w:iCs/>
    </w:rPr>
  </w:style>
  <w:style w:type="paragraph" w:customStyle="1" w:styleId="Akapitzlist1">
    <w:name w:val="Akapit z listą1"/>
    <w:basedOn w:val="Normalny"/>
    <w:rsid w:val="00BF4528"/>
    <w:pPr>
      <w:ind w:left="720"/>
    </w:pPr>
    <w:rPr>
      <w:rFonts w:ascii="Calibri" w:eastAsia="Times New Roman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157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6F996-920E-4932-9A04-B6474038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2482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ŁCDNiKP</Company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Sekretariat</cp:lastModifiedBy>
  <cp:revision>42</cp:revision>
  <dcterms:created xsi:type="dcterms:W3CDTF">2015-10-12T11:20:00Z</dcterms:created>
  <dcterms:modified xsi:type="dcterms:W3CDTF">2015-10-14T10:27:00Z</dcterms:modified>
</cp:coreProperties>
</file>