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550192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487067" w:rsidRPr="005F2634" w:rsidRDefault="00487067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A61C94">
        <w:rPr>
          <w:rFonts w:ascii="Times" w:hAnsi="Times"/>
          <w:b/>
          <w:sz w:val="24"/>
          <w:szCs w:val="24"/>
        </w:rPr>
        <w:t>ENIA PRAKTYCZNEGO (05.11.2015 – 10</w:t>
      </w:r>
      <w:r w:rsidR="00354295">
        <w:rPr>
          <w:rFonts w:ascii="Times" w:hAnsi="Times"/>
          <w:b/>
          <w:sz w:val="24"/>
          <w:szCs w:val="24"/>
        </w:rPr>
        <w:t>.11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810137" w:rsidRDefault="00810137" w:rsidP="00B705EE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:rsidR="00B705EE" w:rsidRPr="002B2F2A" w:rsidRDefault="00B705EE" w:rsidP="00B7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71" w:rsidRPr="002B2F2A" w:rsidRDefault="00431E71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Zorganizowano trzecią Sesję Plenarną pracowników łódzkiego systemu doskonalenia nauczycieli.</w:t>
      </w:r>
    </w:p>
    <w:p w:rsidR="00431E71" w:rsidRPr="002B2F2A" w:rsidRDefault="00431E71" w:rsidP="002B2F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O</w:t>
      </w:r>
      <w:r w:rsidR="00384007">
        <w:rPr>
          <w:rFonts w:ascii="Times New Roman" w:hAnsi="Times New Roman" w:cs="Times New Roman"/>
          <w:sz w:val="24"/>
          <w:szCs w:val="24"/>
        </w:rPr>
        <w:t>mówiono: zmiany w dokumentacji S</w:t>
      </w:r>
      <w:r w:rsidRPr="002B2F2A">
        <w:rPr>
          <w:rFonts w:ascii="Times New Roman" w:hAnsi="Times New Roman" w:cs="Times New Roman"/>
          <w:sz w:val="24"/>
          <w:szCs w:val="24"/>
        </w:rPr>
        <w:t>ystemu Zarządzania Jakością ze szczególnym uwzględnieniem karty programu usługi edukacyjnej, „scalanie” Księgi Jakości, zmiany procesów, procedur, formularzy oraz różne działania edukacyjne ukierunkowane na poprawę jakości pracy konsultantów i doradców, uruchomienie elektronicznego zgłaszania usługi edukacyjnej, doskonalenie map</w:t>
      </w:r>
      <w:r w:rsidR="002833C0" w:rsidRPr="002B2F2A">
        <w:rPr>
          <w:rFonts w:ascii="Times New Roman" w:hAnsi="Times New Roman" w:cs="Times New Roman"/>
          <w:sz w:val="24"/>
          <w:szCs w:val="24"/>
        </w:rPr>
        <w:t>y procesów edukacyjnych, kartę uzgodnienia spotkania doskonalącego z radami pedagogicznymi szkół</w:t>
      </w:r>
      <w:r w:rsidR="003E034B">
        <w:rPr>
          <w:rFonts w:ascii="Times New Roman" w:hAnsi="Times New Roman" w:cs="Times New Roman"/>
          <w:sz w:val="24"/>
          <w:szCs w:val="24"/>
        </w:rPr>
        <w:t>,</w:t>
      </w:r>
      <w:r w:rsidR="002833C0" w:rsidRPr="002B2F2A">
        <w:rPr>
          <w:rFonts w:ascii="Times New Roman" w:hAnsi="Times New Roman" w:cs="Times New Roman"/>
          <w:sz w:val="24"/>
          <w:szCs w:val="24"/>
        </w:rPr>
        <w:t xml:space="preserve"> diagnozowania potrzeb edukacyjnych nauczycieli, badania ewaluacyjne.</w:t>
      </w:r>
    </w:p>
    <w:p w:rsidR="002833C0" w:rsidRPr="002B2F2A" w:rsidRDefault="002833C0" w:rsidP="002B2F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Istotnym elementem sesji było omówienie różnych zagadnień </w:t>
      </w:r>
      <w:r w:rsidR="00810137">
        <w:rPr>
          <w:rFonts w:ascii="Times New Roman" w:hAnsi="Times New Roman" w:cs="Times New Roman"/>
          <w:sz w:val="24"/>
          <w:szCs w:val="24"/>
        </w:rPr>
        <w:t>związanych z </w:t>
      </w:r>
      <w:r w:rsidRPr="002B2F2A">
        <w:rPr>
          <w:rFonts w:ascii="Times New Roman" w:hAnsi="Times New Roman" w:cs="Times New Roman"/>
          <w:sz w:val="24"/>
          <w:szCs w:val="24"/>
        </w:rPr>
        <w:t>OCENIANIEM KSZTAŁTUJĄCYM oraz zorganizowanie warsztatów metodycznych dla wszystkich uczestników spotkania.</w:t>
      </w:r>
    </w:p>
    <w:p w:rsidR="002833C0" w:rsidRPr="002B2F2A" w:rsidRDefault="002833C0" w:rsidP="002B2F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Omówiono również: organizację długich kursów, udział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w Europejskim Forum Dialogu Społecznego (październik 2016, Kielce), identyfikację </w:t>
      </w:r>
      <w:r w:rsidR="00810137">
        <w:rPr>
          <w:rFonts w:ascii="Times New Roman" w:hAnsi="Times New Roman" w:cs="Times New Roman"/>
          <w:sz w:val="24"/>
          <w:szCs w:val="24"/>
        </w:rPr>
        <w:t>firm współpracujących z 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udział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(wszystkie pracownie, ośrodki) w Targach Edukacyjnych (17, 18 marca 2016</w:t>
      </w:r>
      <w:r w:rsidR="003E034B">
        <w:rPr>
          <w:rFonts w:ascii="Times New Roman" w:hAnsi="Times New Roman" w:cs="Times New Roman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sz w:val="24"/>
          <w:szCs w:val="24"/>
        </w:rPr>
        <w:t>r.), organizację Konkursu Twórczości Technicznej, wspomaganie działalności Stowarzyszenia Dyrektorów i Nauczycieli Centrów Kształcenia Praktycznego, organizację konkursu Prezydenta Miasta Łod</w:t>
      </w:r>
      <w:r w:rsidR="00810137">
        <w:rPr>
          <w:rFonts w:ascii="Times New Roman" w:hAnsi="Times New Roman" w:cs="Times New Roman"/>
          <w:sz w:val="24"/>
          <w:szCs w:val="24"/>
        </w:rPr>
        <w:t>zi o statuetkę Łódzkie Łabędzie</w:t>
      </w:r>
      <w:r w:rsidRPr="002B2F2A">
        <w:rPr>
          <w:rFonts w:ascii="Times New Roman" w:hAnsi="Times New Roman" w:cs="Times New Roman"/>
          <w:sz w:val="24"/>
          <w:szCs w:val="24"/>
        </w:rPr>
        <w:t>, katalogowanie dobrych praktyk</w:t>
      </w:r>
      <w:r w:rsidR="00782A59" w:rsidRPr="002B2F2A">
        <w:rPr>
          <w:rFonts w:ascii="Times New Roman" w:hAnsi="Times New Roman" w:cs="Times New Roman"/>
          <w:sz w:val="24"/>
          <w:szCs w:val="24"/>
        </w:rPr>
        <w:t>, działalność opiekunów szkół.</w:t>
      </w:r>
    </w:p>
    <w:p w:rsidR="00782A59" w:rsidRDefault="00782A59" w:rsidP="002B2F2A">
      <w:pPr>
        <w:pStyle w:val="Akapitzlist"/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Prowadzenie: </w:t>
      </w:r>
      <w:r w:rsidRPr="00810137">
        <w:rPr>
          <w:rFonts w:ascii="Times New Roman" w:hAnsi="Times New Roman" w:cs="Times New Roman"/>
          <w:i/>
          <w:sz w:val="24"/>
          <w:szCs w:val="24"/>
        </w:rPr>
        <w:t xml:space="preserve">Teresa Dąbrowska, wicedyrektor </w:t>
      </w:r>
      <w:proofErr w:type="spellStart"/>
      <w:r w:rsidRPr="00810137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810137">
        <w:rPr>
          <w:rFonts w:ascii="Times New Roman" w:hAnsi="Times New Roman" w:cs="Times New Roman"/>
          <w:i/>
          <w:sz w:val="24"/>
          <w:szCs w:val="24"/>
        </w:rPr>
        <w:t xml:space="preserve">, Dominik </w:t>
      </w:r>
      <w:proofErr w:type="spellStart"/>
      <w:r w:rsidRPr="00810137">
        <w:rPr>
          <w:rFonts w:ascii="Times New Roman" w:hAnsi="Times New Roman" w:cs="Times New Roman"/>
          <w:i/>
          <w:sz w:val="24"/>
          <w:szCs w:val="24"/>
        </w:rPr>
        <w:t>Goss</w:t>
      </w:r>
      <w:proofErr w:type="spellEnd"/>
      <w:r w:rsidRPr="00810137">
        <w:rPr>
          <w:rFonts w:ascii="Times New Roman" w:hAnsi="Times New Roman" w:cs="Times New Roman"/>
          <w:i/>
          <w:sz w:val="24"/>
          <w:szCs w:val="24"/>
        </w:rPr>
        <w:t xml:space="preserve">, specjalista, Andrzej </w:t>
      </w:r>
      <w:proofErr w:type="spellStart"/>
      <w:r w:rsidRPr="00810137">
        <w:rPr>
          <w:rFonts w:ascii="Times New Roman" w:hAnsi="Times New Roman" w:cs="Times New Roman"/>
          <w:i/>
          <w:sz w:val="24"/>
          <w:szCs w:val="24"/>
        </w:rPr>
        <w:t>Melson</w:t>
      </w:r>
      <w:proofErr w:type="spellEnd"/>
      <w:r w:rsidRPr="00810137">
        <w:rPr>
          <w:rFonts w:ascii="Times New Roman" w:hAnsi="Times New Roman" w:cs="Times New Roman"/>
          <w:i/>
          <w:sz w:val="24"/>
          <w:szCs w:val="24"/>
        </w:rPr>
        <w:t>, kierownik, Janusz Moos, dyrektor</w:t>
      </w:r>
    </w:p>
    <w:p w:rsidR="00BC3D28" w:rsidRPr="00BC3D28" w:rsidRDefault="00BC3D28" w:rsidP="00BC3D28">
      <w:pPr>
        <w:pStyle w:val="Akapitzlist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C3D28" w:rsidRDefault="00BC3D28" w:rsidP="00BC3D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445" w:rsidRPr="002B2F2A" w:rsidRDefault="007764C0" w:rsidP="0081013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konferencję dotyczącą programu "Erasmus+" w sektorze "Edukacja Szkolna". Uczestniczyło w niej ponad 50 nauczycieli i dyrektorów szkół podstawowych, gimnazjów i szkół </w:t>
      </w:r>
      <w:proofErr w:type="spellStart"/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Tematyka obejmowała wszystkie zagadnienia, których znajomość jest konieczna do złożenia wniosku aplikacyjnego na 2016 rok. Terminy składania wniosków upływają 2 lutego 2016 roku (Akcja 1) i 31 marca 2016 roku (</w:t>
      </w:r>
      <w:r w:rsidR="000A1445"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2). Podczas </w:t>
      </w: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odnotowano znaczącą aktywność uczestników, co świadczy o ich dużym zainteresowaniu omawianą tematyką. </w:t>
      </w:r>
    </w:p>
    <w:p w:rsidR="007764C0" w:rsidRPr="002B2F2A" w:rsidRDefault="000A1445" w:rsidP="002B2F2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764C0"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rganizacja: </w:t>
      </w:r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Barbara </w:t>
      </w:r>
      <w:proofErr w:type="spellStart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Wrąbel</w:t>
      </w:r>
      <w:proofErr w:type="spellEnd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konsultant, Anna </w:t>
      </w:r>
      <w:proofErr w:type="spellStart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Koludo</w:t>
      </w:r>
      <w:proofErr w:type="spellEnd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7764C0" w:rsidRPr="00810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konsultant</w:t>
      </w:r>
    </w:p>
    <w:p w:rsidR="00A42E3B" w:rsidRPr="002B2F2A" w:rsidRDefault="00A42E3B" w:rsidP="002B2F2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  <w:r w:rsidR="005F25B1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</w:p>
    <w:p w:rsidR="000A1445" w:rsidRPr="002B2F2A" w:rsidRDefault="000A1445" w:rsidP="002B2F2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4C0" w:rsidRPr="002B2F2A" w:rsidRDefault="007764C0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Kontynuowano przygotowania do przeprowadzenia inauguracji działalności Dziecięcej Akademii Młodych Twórców oraz otwarcia Studia Aktywności Dzieci i Nauczycieli. Koordynacja: </w:t>
      </w:r>
      <w:r w:rsidRPr="00810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Sławomir Szaruga</w:t>
      </w:r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810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konsultant</w:t>
      </w:r>
    </w:p>
    <w:p w:rsidR="00A42E3B" w:rsidRPr="002B2F2A" w:rsidRDefault="00A42E3B" w:rsidP="002B2F2A">
      <w:pPr>
        <w:pStyle w:val="Akapitzlist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E3B" w:rsidRPr="002B2F2A" w:rsidRDefault="00A42E3B" w:rsidP="002B2F2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137" w:rsidRDefault="007764C0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kolejną edycję kursu informatycznego "</w:t>
      </w:r>
      <w:proofErr w:type="spellStart"/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pl-PL"/>
        </w:rPr>
        <w:t>ezi</w:t>
      </w:r>
      <w:proofErr w:type="spellEnd"/>
      <w:r w:rsidR="0081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nowy wymiar prezentacji i </w:t>
      </w: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wirtualnej pracy grupowej". Obserwacja i ewaluacja kursu ukazała, że tematyka kursu wzbudza bardzo duże zainteresowanie nie tylko pod kątem możliwości poznania nowego narzędzia informatycznego, ale metodycznego wykorzystania w pracy z zespołem uczniowskim, np. podczas realiza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szkolnych projektów. </w:t>
      </w:r>
    </w:p>
    <w:p w:rsidR="007764C0" w:rsidRPr="002B2F2A" w:rsidRDefault="007764C0" w:rsidP="008101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prowadzenie: </w:t>
      </w:r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Anna </w:t>
      </w:r>
      <w:proofErr w:type="spellStart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Koludo</w:t>
      </w:r>
      <w:proofErr w:type="spellEnd"/>
      <w:r w:rsidR="002E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810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konsultant</w:t>
      </w:r>
    </w:p>
    <w:p w:rsidR="007764C0" w:rsidRPr="002B2F2A" w:rsidRDefault="00810137" w:rsidP="002B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C1D9E" w:rsidRPr="002B2F2A" w:rsidRDefault="006C1D9E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EA" w:rsidRPr="002B2F2A" w:rsidRDefault="00E65AEA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Przeprowadzono spotkania edukacyjne z członkami rad pedagogicznych XXIX Liceum Ogólnokształcącego, Mundurowego Liceum Ogólnokształcącego, XX Liceum Ogólnokształcącego, II Liceum Ogólnokształcącego i ZSP nr 22 na temat </w:t>
      </w:r>
      <w:r w:rsidRPr="002B2F2A">
        <w:rPr>
          <w:rFonts w:ascii="Times New Roman" w:hAnsi="Times New Roman" w:cs="Times New Roman"/>
          <w:i/>
          <w:sz w:val="24"/>
          <w:szCs w:val="24"/>
        </w:rPr>
        <w:t>Analiza wyników egzaminów zewnętrznych warun</w:t>
      </w:r>
      <w:r w:rsidR="00683A14" w:rsidRPr="002B2F2A">
        <w:rPr>
          <w:rFonts w:ascii="Times New Roman" w:hAnsi="Times New Roman" w:cs="Times New Roman"/>
          <w:i/>
          <w:sz w:val="24"/>
          <w:szCs w:val="24"/>
        </w:rPr>
        <w:t xml:space="preserve">kiem poprawy efektów kształcenia. </w:t>
      </w:r>
      <w:r w:rsidRPr="002B2F2A">
        <w:rPr>
          <w:rFonts w:ascii="Times New Roman" w:hAnsi="Times New Roman" w:cs="Times New Roman"/>
          <w:sz w:val="24"/>
          <w:szCs w:val="24"/>
        </w:rPr>
        <w:t>Podczas zajęć nauczyciele doskonalili umiejętności:</w:t>
      </w:r>
    </w:p>
    <w:p w:rsidR="00E65AEA" w:rsidRPr="002B2F2A" w:rsidRDefault="00E65AEA" w:rsidP="002B2F2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- analizowania zapisów podstawy programowej pod kątem sprawdzanych na egzaminach umiejętności przedmiotowych,</w:t>
      </w:r>
    </w:p>
    <w:p w:rsidR="00E65AEA" w:rsidRPr="002B2F2A" w:rsidRDefault="00E65AEA" w:rsidP="002B2F2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- dokonywania analizy ilościowej i jakościowej wyników egzaminów maturalnych, </w:t>
      </w:r>
    </w:p>
    <w:p w:rsidR="00E65AEA" w:rsidRPr="002B2F2A" w:rsidRDefault="00E65AEA" w:rsidP="002B2F2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- planowania wspólnych działań w kontekście formułowania wniosków przedmiotowych </w:t>
      </w:r>
      <w:r w:rsidRPr="002B2F2A">
        <w:rPr>
          <w:rFonts w:ascii="Times New Roman" w:hAnsi="Times New Roman" w:cs="Times New Roman"/>
          <w:sz w:val="24"/>
          <w:szCs w:val="24"/>
        </w:rPr>
        <w:br/>
        <w:t>i interdyscyplinarnych sprzyjających podnoszeniu efektywności kształcenia.</w:t>
      </w:r>
    </w:p>
    <w:p w:rsidR="00E65AEA" w:rsidRDefault="00E65AEA" w:rsidP="002B2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Prowadzący spotkania: Ew</w:t>
      </w:r>
      <w:r w:rsidR="002E6B31">
        <w:rPr>
          <w:rFonts w:ascii="Times New Roman" w:hAnsi="Times New Roman" w:cs="Times New Roman"/>
          <w:sz w:val="24"/>
          <w:szCs w:val="24"/>
        </w:rPr>
        <w:t xml:space="preserve">a Wilczyńska, Jacek </w:t>
      </w:r>
      <w:proofErr w:type="spellStart"/>
      <w:r w:rsidR="002E6B31">
        <w:rPr>
          <w:rFonts w:ascii="Times New Roman" w:hAnsi="Times New Roman" w:cs="Times New Roman"/>
          <w:sz w:val="24"/>
          <w:szCs w:val="24"/>
        </w:rPr>
        <w:t>Pachelski</w:t>
      </w:r>
      <w:proofErr w:type="spellEnd"/>
      <w:r w:rsidR="002E6B31">
        <w:rPr>
          <w:rFonts w:ascii="Times New Roman" w:hAnsi="Times New Roman" w:cs="Times New Roman"/>
          <w:sz w:val="24"/>
          <w:szCs w:val="24"/>
        </w:rPr>
        <w:t xml:space="preserve">, </w:t>
      </w:r>
      <w:r w:rsidRPr="002B2F2A">
        <w:rPr>
          <w:rFonts w:ascii="Times New Roman" w:hAnsi="Times New Roman" w:cs="Times New Roman"/>
          <w:sz w:val="24"/>
          <w:szCs w:val="24"/>
        </w:rPr>
        <w:t>doradcy metodyczni</w:t>
      </w:r>
    </w:p>
    <w:p w:rsidR="00B705EE" w:rsidRDefault="00B705EE" w:rsidP="002B2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705EE" w:rsidRPr="002B2F2A" w:rsidRDefault="00B705EE" w:rsidP="002B2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1101" w:rsidRDefault="001B76DF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Przygotowano i przeprowadzono kolejne zajęcia terenowe dla przedszkolaków w ramach projektu PRZEDSZKOLAKI W ŁODZI, ODKRYJEMY JAK TO Z ŁODZIĄ BYŁO. Dzieci pracowały w grupach, odkrywały miejsca historyczne związane z początkami Łodzi. Poznawały Park Staromiejski, Rynek Starego Miasta i Kościół p.w. Najświętszej Marii Panny na Placu Kościelnym. Koordynator projektu: </w:t>
      </w:r>
      <w:r w:rsidRPr="001B76DF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1B76DF" w:rsidRDefault="001B76DF" w:rsidP="001B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6DF" w:rsidRPr="001B76DF" w:rsidRDefault="001B76DF" w:rsidP="001B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EA" w:rsidRPr="001B76DF" w:rsidRDefault="001B76DF" w:rsidP="002B2F2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i przeprowadzono konsultacje grupowe dla nauczycieli dotyczące zastosowania metod </w:t>
      </w:r>
      <w:proofErr w:type="spellStart"/>
      <w:r>
        <w:rPr>
          <w:rFonts w:ascii="Times New Roman" w:hAnsi="Times New Roman" w:cs="Times New Roman"/>
          <w:sz w:val="24"/>
          <w:szCs w:val="24"/>
        </w:rPr>
        <w:t>caochingowych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edukacji obywatelskiej. </w:t>
      </w:r>
      <w:r w:rsidRPr="001B76DF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</w:p>
    <w:p w:rsidR="006C1D9E" w:rsidRPr="002B2F2A" w:rsidRDefault="001B76DF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BB6" w:rsidRPr="002B2F2A" w:rsidRDefault="00A76BB6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04D" w:rsidRDefault="00A76BB6" w:rsidP="00B705E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Z</w:t>
      </w:r>
      <w:r w:rsidR="000C704D" w:rsidRPr="002B2F2A">
        <w:rPr>
          <w:rFonts w:ascii="Times New Roman" w:hAnsi="Times New Roman" w:cs="Times New Roman"/>
          <w:sz w:val="24"/>
          <w:szCs w:val="24"/>
        </w:rPr>
        <w:t xml:space="preserve">espół Obserwatorium Rynku Pracy dla Edukacji </w:t>
      </w:r>
      <w:proofErr w:type="spellStart"/>
      <w:r w:rsidR="000C704D" w:rsidRPr="002B2F2A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0C704D" w:rsidRPr="002B2F2A">
        <w:rPr>
          <w:rFonts w:ascii="Times New Roman" w:hAnsi="Times New Roman" w:cs="Times New Roman"/>
          <w:sz w:val="24"/>
          <w:szCs w:val="24"/>
        </w:rPr>
        <w:t xml:space="preserve"> kontynuował prace w ramach projektu badawczego o charakterze partnerskim pn. </w:t>
      </w:r>
      <w:r w:rsidR="000C704D" w:rsidRPr="003E034B">
        <w:rPr>
          <w:rFonts w:ascii="Times New Roman" w:hAnsi="Times New Roman" w:cs="Times New Roman"/>
          <w:sz w:val="24"/>
          <w:szCs w:val="24"/>
        </w:rPr>
        <w:t>„Potencjał rynku pracy województwa łódzkiego w obszarze zielonej i srebrnej gospodarki”,</w:t>
      </w:r>
      <w:r w:rsidR="003E034B">
        <w:rPr>
          <w:rFonts w:ascii="Times New Roman" w:hAnsi="Times New Roman" w:cs="Times New Roman"/>
          <w:sz w:val="24"/>
          <w:szCs w:val="24"/>
        </w:rPr>
        <w:t xml:space="preserve"> realizowanego we współpracy z </w:t>
      </w:r>
      <w:r w:rsidR="000C704D" w:rsidRPr="002B2F2A">
        <w:rPr>
          <w:rFonts w:ascii="Times New Roman" w:hAnsi="Times New Roman" w:cs="Times New Roman"/>
          <w:sz w:val="24"/>
          <w:szCs w:val="24"/>
        </w:rPr>
        <w:t xml:space="preserve">Agencją Analiz Statystyczno-Ekonomicznych </w:t>
      </w:r>
      <w:proofErr w:type="spellStart"/>
      <w:r w:rsidR="000C704D" w:rsidRPr="002B2F2A">
        <w:rPr>
          <w:rFonts w:ascii="Times New Roman" w:hAnsi="Times New Roman" w:cs="Times New Roman"/>
          <w:sz w:val="24"/>
          <w:szCs w:val="24"/>
        </w:rPr>
        <w:t>An-Stat</w:t>
      </w:r>
      <w:proofErr w:type="spellEnd"/>
      <w:r w:rsidR="000C704D" w:rsidRPr="002B2F2A">
        <w:rPr>
          <w:rFonts w:ascii="Times New Roman" w:hAnsi="Times New Roman" w:cs="Times New Roman"/>
          <w:sz w:val="24"/>
          <w:szCs w:val="24"/>
        </w:rPr>
        <w:t xml:space="preserve"> w Łodzi i firmą PCG Polska, na zlecenie WUP w Łodzi. W październiku 2015 roku przeprowadzono cztery kolejne zogniskowane wywiady grupowe z przedstawicielami wybranych pracodawców reprezentujących srebrną gospodarkę (w zakresie realizacji usług opiekuńczo-medycznych) i instytucji wspierających aktywność fizyczną i społeczną o</w:t>
      </w:r>
      <w:r w:rsidR="00810137">
        <w:rPr>
          <w:rFonts w:ascii="Times New Roman" w:hAnsi="Times New Roman" w:cs="Times New Roman"/>
          <w:sz w:val="24"/>
          <w:szCs w:val="24"/>
        </w:rPr>
        <w:t>sób starszych (tj. </w:t>
      </w:r>
      <w:r w:rsidR="000C704D" w:rsidRPr="002B2F2A">
        <w:rPr>
          <w:rFonts w:ascii="Times New Roman" w:hAnsi="Times New Roman" w:cs="Times New Roman"/>
          <w:sz w:val="24"/>
          <w:szCs w:val="24"/>
        </w:rPr>
        <w:t xml:space="preserve">w wieku 65+) z regionu łódzkiego. W ramach tych badań fokusowych uczestniczyły łącznie 34 osoby. Opracowano także drugi raport cząstkowy z realizacji wszystkich (łącznie sześciu) badań jakościowych przeprowadzonych w ramach tego projektu przez Obserwatorium. Wykonanie: </w:t>
      </w:r>
      <w:r w:rsidR="002E6B31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="002E6B31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="002E6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034B">
        <w:rPr>
          <w:rFonts w:ascii="Times New Roman" w:hAnsi="Times New Roman" w:cs="Times New Roman"/>
          <w:i/>
          <w:sz w:val="24"/>
          <w:szCs w:val="24"/>
        </w:rPr>
        <w:t>k</w:t>
      </w:r>
      <w:r w:rsidR="000C704D" w:rsidRPr="002B2F2A">
        <w:rPr>
          <w:rFonts w:ascii="Times New Roman" w:hAnsi="Times New Roman" w:cs="Times New Roman"/>
          <w:i/>
          <w:sz w:val="24"/>
          <w:szCs w:val="24"/>
        </w:rPr>
        <w:t>ierownik Obserwatorium Rynku Pracy dla Edukac</w:t>
      </w:r>
      <w:r w:rsidR="002E6B31">
        <w:rPr>
          <w:rFonts w:ascii="Times New Roman" w:hAnsi="Times New Roman" w:cs="Times New Roman"/>
          <w:i/>
          <w:sz w:val="24"/>
          <w:szCs w:val="24"/>
        </w:rPr>
        <w:t>ji, Dorota Cierniak-Dymarczyk, s</w:t>
      </w:r>
      <w:r w:rsidR="000C704D" w:rsidRPr="002B2F2A">
        <w:rPr>
          <w:rFonts w:ascii="Times New Roman" w:hAnsi="Times New Roman" w:cs="Times New Roman"/>
          <w:i/>
          <w:sz w:val="24"/>
          <w:szCs w:val="24"/>
        </w:rPr>
        <w:t>pecjalista ds. badań i analiz</w:t>
      </w:r>
      <w:r w:rsidR="000C704D" w:rsidRPr="002B2F2A">
        <w:rPr>
          <w:rFonts w:ascii="Times New Roman" w:hAnsi="Times New Roman" w:cs="Times New Roman"/>
          <w:sz w:val="24"/>
          <w:szCs w:val="24"/>
        </w:rPr>
        <w:t>.</w:t>
      </w:r>
    </w:p>
    <w:p w:rsidR="00810137" w:rsidRPr="002B2F2A" w:rsidRDefault="00810137" w:rsidP="0081013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6BB6" w:rsidRDefault="00810137" w:rsidP="008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137" w:rsidRPr="00810137" w:rsidRDefault="00810137" w:rsidP="002B2F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04D" w:rsidRDefault="000C704D" w:rsidP="00B705E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lastRenderedPageBreak/>
        <w:t xml:space="preserve">W Obserwatorium Rynku Pracy dla Edukacji opracowana została kolejna, trzecia </w:t>
      </w:r>
      <w:r w:rsidRPr="002B2F2A">
        <w:rPr>
          <w:rFonts w:ascii="Times New Roman" w:hAnsi="Times New Roman" w:cs="Times New Roman"/>
          <w:sz w:val="24"/>
          <w:szCs w:val="24"/>
        </w:rPr>
        <w:br/>
        <w:t xml:space="preserve">w 2015 roku </w:t>
      </w:r>
      <w:r w:rsidRPr="002B2F2A">
        <w:rPr>
          <w:rFonts w:ascii="Times New Roman" w:hAnsi="Times New Roman" w:cs="Times New Roman"/>
          <w:i/>
          <w:sz w:val="24"/>
          <w:szCs w:val="24"/>
        </w:rPr>
        <w:t>„Aktualna informacja o rynku pracy”</w:t>
      </w:r>
      <w:r w:rsidRPr="002B2F2A">
        <w:rPr>
          <w:rFonts w:ascii="Times New Roman" w:hAnsi="Times New Roman" w:cs="Times New Roman"/>
          <w:sz w:val="24"/>
          <w:szCs w:val="24"/>
        </w:rPr>
        <w:t xml:space="preserve">. Przedstawia ona zapotrzebowanie na zawody i kwalifikacje w Łodzi oraz w województwie łódzkim, a także sytuację gospodarczą regionu w III kwartale br. Informację przygotowała </w:t>
      </w:r>
      <w:r w:rsidRPr="002B2F2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2B2F2A">
        <w:rPr>
          <w:rFonts w:ascii="Times New Roman" w:hAnsi="Times New Roman" w:cs="Times New Roman"/>
          <w:i/>
          <w:sz w:val="24"/>
          <w:szCs w:val="24"/>
        </w:rPr>
        <w:t>Gębarowska-Matusiak</w:t>
      </w:r>
      <w:proofErr w:type="spellEnd"/>
      <w:r w:rsidR="002E6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F2A">
        <w:rPr>
          <w:rFonts w:ascii="Times New Roman" w:hAnsi="Times New Roman" w:cs="Times New Roman"/>
          <w:i/>
          <w:sz w:val="24"/>
          <w:szCs w:val="24"/>
        </w:rPr>
        <w:t>specjalista ds. statystyki i analiz.</w:t>
      </w:r>
    </w:p>
    <w:p w:rsidR="00810137" w:rsidRDefault="00810137" w:rsidP="008101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0137" w:rsidRPr="002B2F2A" w:rsidRDefault="00810137" w:rsidP="008101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A76BB6" w:rsidRPr="002B2F2A" w:rsidRDefault="00A76BB6" w:rsidP="002B2F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04D" w:rsidRPr="002B2F2A" w:rsidRDefault="000C704D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W październiku 2015 </w:t>
      </w:r>
      <w:r w:rsidR="001C110E" w:rsidRPr="002B2F2A">
        <w:rPr>
          <w:rFonts w:ascii="Times New Roman" w:hAnsi="Times New Roman" w:cs="Times New Roman"/>
          <w:sz w:val="24"/>
          <w:szCs w:val="24"/>
        </w:rPr>
        <w:t>roku przeprowadzono zajęcia dydaktyczne</w:t>
      </w:r>
      <w:r w:rsidRPr="002B2F2A">
        <w:rPr>
          <w:rFonts w:ascii="Times New Roman" w:hAnsi="Times New Roman" w:cs="Times New Roman"/>
          <w:sz w:val="24"/>
          <w:szCs w:val="24"/>
        </w:rPr>
        <w:t xml:space="preserve"> z obszaru rynku pracy dla młodzieży uczącej się w  pierwszej klasie XXXIV LO (nt. </w:t>
      </w:r>
      <w:r w:rsidRPr="002B2F2A">
        <w:rPr>
          <w:rFonts w:ascii="Times New Roman" w:hAnsi="Times New Roman" w:cs="Times New Roman"/>
          <w:i/>
          <w:sz w:val="24"/>
          <w:szCs w:val="24"/>
        </w:rPr>
        <w:t>„Sytuacja na rynku pracy w Łodzi i w województwie łódzkim, zapotrzebowanie na zawody i kwalifikacje”</w:t>
      </w:r>
      <w:r w:rsidR="00B37413">
        <w:rPr>
          <w:rFonts w:ascii="Times New Roman" w:hAnsi="Times New Roman" w:cs="Times New Roman"/>
          <w:sz w:val="24"/>
          <w:szCs w:val="24"/>
        </w:rPr>
        <w:t>) oraz w </w:t>
      </w:r>
      <w:r w:rsidRPr="002B2F2A">
        <w:rPr>
          <w:rFonts w:ascii="Times New Roman" w:hAnsi="Times New Roman" w:cs="Times New Roman"/>
          <w:sz w:val="24"/>
          <w:szCs w:val="24"/>
        </w:rPr>
        <w:t xml:space="preserve">dwóch klasach drugich XXIII Gimnazjum (nt. </w:t>
      </w:r>
      <w:r w:rsidRPr="002B2F2A">
        <w:rPr>
          <w:rFonts w:ascii="Times New Roman" w:hAnsi="Times New Roman" w:cs="Times New Roman"/>
          <w:i/>
          <w:sz w:val="24"/>
          <w:szCs w:val="24"/>
        </w:rPr>
        <w:t>„Sytuacja na rynku pracy w regionie łódzkim, zawody przyszłości”</w:t>
      </w:r>
      <w:r w:rsidRPr="002B2F2A">
        <w:rPr>
          <w:rFonts w:ascii="Times New Roman" w:hAnsi="Times New Roman" w:cs="Times New Roman"/>
          <w:sz w:val="24"/>
          <w:szCs w:val="24"/>
        </w:rPr>
        <w:t xml:space="preserve">). W zajęciach uczestniczyło łącznie 51 osób. Zajęcia prowadziła </w:t>
      </w:r>
      <w:r w:rsidRPr="002B2F2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2B2F2A">
        <w:rPr>
          <w:rFonts w:ascii="Times New Roman" w:hAnsi="Times New Roman" w:cs="Times New Roman"/>
          <w:i/>
          <w:sz w:val="24"/>
          <w:szCs w:val="24"/>
        </w:rPr>
        <w:t>Gębarowska-Matusiak</w:t>
      </w:r>
      <w:proofErr w:type="spellEnd"/>
      <w:r w:rsidR="002E6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F2A">
        <w:rPr>
          <w:rFonts w:ascii="Times New Roman" w:hAnsi="Times New Roman" w:cs="Times New Roman"/>
          <w:i/>
          <w:sz w:val="24"/>
          <w:szCs w:val="24"/>
        </w:rPr>
        <w:t>specjalista ds. statystyki i analiz</w:t>
      </w:r>
      <w:r w:rsidR="00B37413">
        <w:rPr>
          <w:rFonts w:ascii="Times New Roman" w:hAnsi="Times New Roman" w:cs="Times New Roman"/>
          <w:sz w:val="24"/>
          <w:szCs w:val="24"/>
        </w:rPr>
        <w:t xml:space="preserve"> w </w:t>
      </w:r>
      <w:r w:rsidRPr="002B2F2A">
        <w:rPr>
          <w:rFonts w:ascii="Times New Roman" w:hAnsi="Times New Roman" w:cs="Times New Roman"/>
          <w:sz w:val="24"/>
          <w:szCs w:val="24"/>
        </w:rPr>
        <w:t>Obserwatorium Rynku Pracy dla Edukacji.</w:t>
      </w:r>
    </w:p>
    <w:p w:rsidR="000C704D" w:rsidRDefault="000C704D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13" w:rsidRDefault="00B3741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13" w:rsidRPr="00B03569" w:rsidRDefault="008639B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Przedstawiciele Obserwatorium Rynku Pr</w:t>
      </w:r>
      <w:r w:rsidR="00B37413">
        <w:rPr>
          <w:rFonts w:ascii="Times New Roman" w:hAnsi="Times New Roman" w:cs="Times New Roman"/>
          <w:sz w:val="24"/>
          <w:szCs w:val="24"/>
        </w:rPr>
        <w:t>acy dla Edukacji brali udział w </w:t>
      </w:r>
      <w:r w:rsidRPr="002B2F2A">
        <w:rPr>
          <w:rFonts w:ascii="Times New Roman" w:hAnsi="Times New Roman" w:cs="Times New Roman"/>
          <w:sz w:val="24"/>
          <w:szCs w:val="24"/>
        </w:rPr>
        <w:t xml:space="preserve">międzynarodowym sympozjum pn. </w:t>
      </w:r>
      <w:r w:rsidRPr="002B2F2A">
        <w:rPr>
          <w:rFonts w:ascii="Times New Roman" w:hAnsi="Times New Roman" w:cs="Times New Roman"/>
          <w:i/>
          <w:sz w:val="24"/>
          <w:szCs w:val="24"/>
        </w:rPr>
        <w:t>„Kształcenie zawodowe: Oczekiwania – Wyzwania – Perspektywy”</w:t>
      </w:r>
      <w:r w:rsidRPr="002B2F2A">
        <w:rPr>
          <w:rFonts w:ascii="Times New Roman" w:hAnsi="Times New Roman" w:cs="Times New Roman"/>
          <w:sz w:val="24"/>
          <w:szCs w:val="24"/>
        </w:rPr>
        <w:t>, które zostało zorganizowane w październiku 2015</w:t>
      </w:r>
      <w:r w:rsidR="00B37413">
        <w:rPr>
          <w:rFonts w:ascii="Times New Roman" w:hAnsi="Times New Roman" w:cs="Times New Roman"/>
          <w:sz w:val="24"/>
          <w:szCs w:val="24"/>
        </w:rPr>
        <w:t xml:space="preserve"> roku w Łodzi w </w:t>
      </w:r>
      <w:r w:rsidRPr="002B2F2A">
        <w:rPr>
          <w:rFonts w:ascii="Times New Roman" w:hAnsi="Times New Roman" w:cs="Times New Roman"/>
          <w:sz w:val="24"/>
          <w:szCs w:val="24"/>
        </w:rPr>
        <w:t>ramach projektu: „</w:t>
      </w:r>
      <w:r w:rsidRPr="002B2F2A">
        <w:rPr>
          <w:rFonts w:ascii="Times New Roman" w:hAnsi="Times New Roman" w:cs="Times New Roman"/>
          <w:i/>
          <w:sz w:val="24"/>
          <w:szCs w:val="24"/>
        </w:rPr>
        <w:t>Auto Unia – ku nowoczesnym szkołom zawodowym”</w:t>
      </w:r>
      <w:r w:rsidRPr="002B2F2A">
        <w:rPr>
          <w:rFonts w:ascii="Times New Roman" w:hAnsi="Times New Roman" w:cs="Times New Roman"/>
          <w:sz w:val="24"/>
          <w:szCs w:val="24"/>
        </w:rPr>
        <w:t xml:space="preserve">. Spotkanie zorganizowała Akademia Szybkiej Nauki z Warszawy oraz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Katholische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Eichstatt-Ingolstadt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w Niemczech. Kierownik Obserwatorium Rynku Pracy brała czynny udział w dyskusji, prezentując między innymi wybrane wyniki badań losów absolwentów łódzkich szkół zawodowych na bazie zrealizowanego przez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w 2014 r. partnerskiego projektu o charakterze badawczym. Badanie cieszyło się dużym zainteresowaniem zagranicznych gości, którzy także w ramach konsultacji i rozmów bezpośrednich zgłosili chęć współpracy z Obse</w:t>
      </w:r>
      <w:r w:rsidR="00B37413">
        <w:rPr>
          <w:rFonts w:ascii="Times New Roman" w:hAnsi="Times New Roman" w:cs="Times New Roman"/>
          <w:sz w:val="24"/>
          <w:szCs w:val="24"/>
        </w:rPr>
        <w:t xml:space="preserve">rwatorium Rynku Pracy </w:t>
      </w:r>
      <w:proofErr w:type="spellStart"/>
      <w:r w:rsidR="00B37413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B37413">
        <w:rPr>
          <w:rFonts w:ascii="Times New Roman" w:hAnsi="Times New Roman" w:cs="Times New Roman"/>
          <w:sz w:val="24"/>
          <w:szCs w:val="24"/>
        </w:rPr>
        <w:t xml:space="preserve"> w </w:t>
      </w:r>
      <w:r w:rsidRPr="002B2F2A">
        <w:rPr>
          <w:rFonts w:ascii="Times New Roman" w:hAnsi="Times New Roman" w:cs="Times New Roman"/>
          <w:sz w:val="24"/>
          <w:szCs w:val="24"/>
        </w:rPr>
        <w:t xml:space="preserve">innych projektach badawczych, tych zarówno odnoszących się do strony podażowej jak i popytowej rynku pracy. </w:t>
      </w:r>
    </w:p>
    <w:p w:rsidR="00B37413" w:rsidRPr="002B2F2A" w:rsidRDefault="00B37413" w:rsidP="00B374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10E" w:rsidRPr="002B2F2A" w:rsidRDefault="001C110E" w:rsidP="002B2F2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39B5" w:rsidRPr="002B2F2A" w:rsidRDefault="008639B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Opraco</w:t>
      </w:r>
      <w:r w:rsidR="003E034B">
        <w:rPr>
          <w:rFonts w:ascii="Times New Roman" w:hAnsi="Times New Roman" w:cs="Times New Roman"/>
          <w:sz w:val="24"/>
          <w:szCs w:val="24"/>
        </w:rPr>
        <w:t xml:space="preserve">wano szczegółową </w:t>
      </w:r>
      <w:r w:rsidRPr="002B2F2A">
        <w:rPr>
          <w:rFonts w:ascii="Times New Roman" w:hAnsi="Times New Roman" w:cs="Times New Roman"/>
          <w:sz w:val="24"/>
          <w:szCs w:val="24"/>
        </w:rPr>
        <w:t xml:space="preserve">informację dla potrzeb Wydziału Edukacji UM Łodzi na temat wybranych wyników badań realizowanych przez Obserwatorium Rynku Pracy dla Edukacji w 2015 roku. Opracowanie zawierało między innymi informacje na temat zapotrzebowania rynku pracy na pracowników według branż, poziomu </w:t>
      </w:r>
      <w:r w:rsidR="00EE4F49">
        <w:rPr>
          <w:rFonts w:ascii="Times New Roman" w:hAnsi="Times New Roman" w:cs="Times New Roman"/>
          <w:sz w:val="24"/>
          <w:szCs w:val="24"/>
        </w:rPr>
        <w:t>wykształcenia i </w:t>
      </w:r>
      <w:r w:rsidRPr="002B2F2A">
        <w:rPr>
          <w:rFonts w:ascii="Times New Roman" w:hAnsi="Times New Roman" w:cs="Times New Roman"/>
          <w:sz w:val="24"/>
          <w:szCs w:val="24"/>
        </w:rPr>
        <w:t>zawodu oraz oczekiwań pracodawców w zakr</w:t>
      </w:r>
      <w:r w:rsidR="00EE4F49">
        <w:rPr>
          <w:rFonts w:ascii="Times New Roman" w:hAnsi="Times New Roman" w:cs="Times New Roman"/>
          <w:sz w:val="24"/>
          <w:szCs w:val="24"/>
        </w:rPr>
        <w:t>esie kompetencji pracowników. W </w:t>
      </w:r>
      <w:r w:rsidRPr="002B2F2A">
        <w:rPr>
          <w:rFonts w:ascii="Times New Roman" w:hAnsi="Times New Roman" w:cs="Times New Roman"/>
          <w:sz w:val="24"/>
          <w:szCs w:val="24"/>
        </w:rPr>
        <w:t xml:space="preserve">szczególności w opracowaniu odniesiono się do następujących badań własnych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: (1) badań przeprowadzonych w czerwcu 2015 roku wśród firm współpracujących z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>, (2) badań potr</w:t>
      </w:r>
      <w:r w:rsidR="00B37413">
        <w:rPr>
          <w:rFonts w:ascii="Times New Roman" w:hAnsi="Times New Roman" w:cs="Times New Roman"/>
          <w:sz w:val="24"/>
          <w:szCs w:val="24"/>
        </w:rPr>
        <w:t>zeb kadrowych przedsiębiorców z </w:t>
      </w:r>
      <w:r w:rsidRPr="002B2F2A">
        <w:rPr>
          <w:rFonts w:ascii="Times New Roman" w:hAnsi="Times New Roman" w:cs="Times New Roman"/>
          <w:sz w:val="24"/>
          <w:szCs w:val="24"/>
        </w:rPr>
        <w:t xml:space="preserve">Łódzkiej Specjalnej Strefy Ekonomicznej oraz (3) szóstej edycji badań dotyczących analizy internetowych ofert pracy za I półrocze 2015 roku. Wykonanie: </w:t>
      </w:r>
      <w:r w:rsidR="002E6B31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="002E6B31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="002E6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034B">
        <w:rPr>
          <w:rFonts w:ascii="Times New Roman" w:hAnsi="Times New Roman" w:cs="Times New Roman"/>
          <w:i/>
          <w:sz w:val="24"/>
          <w:szCs w:val="24"/>
        </w:rPr>
        <w:t>k</w:t>
      </w:r>
      <w:r w:rsidRPr="002B2F2A">
        <w:rPr>
          <w:rFonts w:ascii="Times New Roman" w:hAnsi="Times New Roman" w:cs="Times New Roman"/>
          <w:i/>
          <w:sz w:val="24"/>
          <w:szCs w:val="24"/>
        </w:rPr>
        <w:t xml:space="preserve">ierownik Obserwatorium Rynku Pracy dla Edukacji, </w:t>
      </w:r>
    </w:p>
    <w:p w:rsidR="00EC4CC5" w:rsidRDefault="00EC4CC5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13" w:rsidRPr="002B2F2A" w:rsidRDefault="00B3741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CC5" w:rsidRPr="002B2F2A" w:rsidRDefault="00EC4CC5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CC5" w:rsidRPr="00B03569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Zorganizowano i przeprowadzono konsultacje grupowe dla uczniów klas III Publicznego Gimnazjum nr 8, Publicznego Gimnazjum nr 14, Publicznego Gimnazjum 29, Publicznego Gimnazjum 36 na temat: Struktura szkolnictwa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ponadgimnazjalnego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lastRenderedPageBreak/>
        <w:t>Świadome planowanie kariery edukacyjno-zawodowej po ukończeniu gimnazjum, Zawody przyszłości. Efektem spotkań edukacyjnych jest przygotowanie uczniów do wybor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 xml:space="preserve">u dalszej ścieżki kształcenia.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W zajęciach edukacyjnych uczestniczyło 203 uczniów. Osoby prowadzące: </w:t>
      </w:r>
      <w:r w:rsidRPr="00B374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Małgorzata </w:t>
      </w:r>
      <w:proofErr w:type="spellStart"/>
      <w:r w:rsidRPr="00B37413">
        <w:rPr>
          <w:rFonts w:ascii="Times New Roman" w:hAnsi="Times New Roman" w:cs="Times New Roman"/>
          <w:i/>
          <w:color w:val="333333"/>
          <w:sz w:val="24"/>
          <w:szCs w:val="24"/>
        </w:rPr>
        <w:t>Redlicka</w:t>
      </w:r>
      <w:proofErr w:type="spellEnd"/>
      <w:r w:rsidRPr="00B37413">
        <w:rPr>
          <w:rFonts w:ascii="Times New Roman" w:hAnsi="Times New Roman" w:cs="Times New Roman"/>
          <w:i/>
          <w:color w:val="333333"/>
          <w:sz w:val="24"/>
          <w:szCs w:val="24"/>
        </w:rPr>
        <w:t>, Ewa Koper, doradcy  zawodowi</w:t>
      </w:r>
    </w:p>
    <w:p w:rsidR="00B37413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B37413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Przeprowadzono badanie </w:t>
      </w:r>
      <w:r w:rsidR="003E034B">
        <w:rPr>
          <w:rFonts w:ascii="Times New Roman" w:hAnsi="Times New Roman" w:cs="Times New Roman"/>
          <w:color w:val="333333"/>
          <w:sz w:val="24"/>
          <w:szCs w:val="24"/>
        </w:rPr>
        <w:t>predyspozycji zawodowych uczniów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Publicznego Gimnazjum nr 29, Publicznego Gimnazjum nr 36, XXI Liceum Ogólnokształcącego oraz III LO. Do badania wykorzystano Kwestionariusz zainteresowań, Typy temperamentów, Style uczenia się,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Vadecum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Talentu oraz Kwestionariusz osobowości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Hartmana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. Efektem badania jest określenie mocnych stron osobowości, rozpoznanie stylu uczenia się oraz preferowanych obszarów zawodowych w związku z wyborem szkoły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ponadgimnazjalnej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oraz kieru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ków studiów wyższych. </w:t>
      </w:r>
      <w:r w:rsidRPr="002B2F2A">
        <w:rPr>
          <w:rFonts w:ascii="Times New Roman" w:hAnsi="Times New Roman" w:cs="Times New Roman"/>
          <w:sz w:val="24"/>
          <w:szCs w:val="24"/>
        </w:rPr>
        <w:t xml:space="preserve">Osoba prowadząca: </w:t>
      </w:r>
      <w:r w:rsidRPr="00B37413">
        <w:rPr>
          <w:rFonts w:ascii="Times New Roman" w:hAnsi="Times New Roman" w:cs="Times New Roman"/>
          <w:i/>
          <w:sz w:val="24"/>
          <w:szCs w:val="24"/>
        </w:rPr>
        <w:t>Ewa Koper, doradca zawodowy</w:t>
      </w:r>
    </w:p>
    <w:p w:rsidR="00EC4CC5" w:rsidRPr="00B37413" w:rsidRDefault="00EC4CC5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37413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EC4CC5" w:rsidRPr="002B2F2A" w:rsidRDefault="001C110E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Przeprowadzono warsztaty z </w:t>
      </w:r>
      <w:r w:rsidR="00EC4CC5" w:rsidRPr="002B2F2A">
        <w:rPr>
          <w:rFonts w:ascii="Times New Roman" w:hAnsi="Times New Roman" w:cs="Times New Roman"/>
          <w:color w:val="333333"/>
          <w:sz w:val="24"/>
          <w:szCs w:val="24"/>
        </w:rPr>
        <w:t>uczniami Publicznego Gimnazjum nr 15 na temat „Świadomy wybór ścieżki edukacyjno-zawodowej”.</w:t>
      </w:r>
    </w:p>
    <w:p w:rsidR="00EC4CC5" w:rsidRPr="002B2F2A" w:rsidRDefault="00EC4CC5" w:rsidP="002B2F2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>Zbadano predyspozycje zawodowe z wykorzystaniem kwestionariusza MŁOKOZZ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47958"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rganizator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74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Jolanta Kacprzak, </w:t>
      </w:r>
      <w:r w:rsidRPr="00B37413">
        <w:rPr>
          <w:rFonts w:ascii="Times New Roman" w:hAnsi="Times New Roman" w:cs="Times New Roman"/>
          <w:i/>
          <w:color w:val="333333"/>
          <w:sz w:val="24"/>
          <w:szCs w:val="24"/>
        </w:rPr>
        <w:t>doradca zawodowy</w:t>
      </w:r>
    </w:p>
    <w:p w:rsidR="001C110E" w:rsidRDefault="001C110E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37413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B37413" w:rsidRDefault="001C110E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Przeprowadzono warsztaty z </w:t>
      </w:r>
      <w:r w:rsidR="00EC4CC5"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uczniami Publicznego Gimnazjum nr 22 na temat „Świadomy wybór 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ścieżki edukacyjno-zawodowej”. O</w:t>
      </w:r>
      <w:r w:rsidR="00EC4CC5" w:rsidRPr="002B2F2A">
        <w:rPr>
          <w:rFonts w:ascii="Times New Roman" w:hAnsi="Times New Roman" w:cs="Times New Roman"/>
          <w:color w:val="333333"/>
          <w:sz w:val="24"/>
          <w:szCs w:val="24"/>
        </w:rPr>
        <w:t>rganizator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C4CC5"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CC5" w:rsidRPr="00B374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Anna </w:t>
      </w:r>
      <w:proofErr w:type="spellStart"/>
      <w:r w:rsidR="00EC4CC5" w:rsidRPr="00B37413">
        <w:rPr>
          <w:rFonts w:ascii="Times New Roman" w:hAnsi="Times New Roman" w:cs="Times New Roman"/>
          <w:i/>
          <w:color w:val="333333"/>
          <w:sz w:val="24"/>
          <w:szCs w:val="24"/>
        </w:rPr>
        <w:t>Zien</w:t>
      </w:r>
      <w:r w:rsidR="00B37413">
        <w:rPr>
          <w:rFonts w:ascii="Times New Roman" w:hAnsi="Times New Roman" w:cs="Times New Roman"/>
          <w:i/>
          <w:color w:val="333333"/>
          <w:sz w:val="24"/>
          <w:szCs w:val="24"/>
        </w:rPr>
        <w:t>talska</w:t>
      </w:r>
      <w:proofErr w:type="spellEnd"/>
      <w:r w:rsidR="00B374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r w:rsidR="00EC4CC5" w:rsidRPr="00B37413">
        <w:rPr>
          <w:rFonts w:ascii="Times New Roman" w:hAnsi="Times New Roman" w:cs="Times New Roman"/>
          <w:i/>
          <w:color w:val="333333"/>
          <w:sz w:val="24"/>
          <w:szCs w:val="24"/>
        </w:rPr>
        <w:t>doradca zawodowy</w:t>
      </w:r>
    </w:p>
    <w:p w:rsidR="00EC4CC5" w:rsidRDefault="00B03569" w:rsidP="00B035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03569" w:rsidRPr="00B03569" w:rsidRDefault="00B03569" w:rsidP="00B035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3E034B" w:rsidRDefault="00EC4CC5" w:rsidP="003E034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>Przeprowadzono badanie pre</w:t>
      </w:r>
      <w:r w:rsidR="001C110E" w:rsidRPr="002B2F2A">
        <w:rPr>
          <w:rFonts w:ascii="Times New Roman" w:hAnsi="Times New Roman" w:cs="Times New Roman"/>
          <w:color w:val="333333"/>
          <w:sz w:val="24"/>
          <w:szCs w:val="24"/>
        </w:rPr>
        <w:t>dyspozycji zawodowych uczniów Pu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blicznego Gimnazjum nr 17 </w:t>
      </w:r>
      <w:r w:rsidR="001C110E" w:rsidRPr="002B2F2A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test „W czym jestem mistrzem”</w:t>
      </w:r>
      <w:r w:rsidR="001C110E" w:rsidRPr="002B2F2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E03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034B">
        <w:rPr>
          <w:rFonts w:ascii="Times New Roman" w:hAnsi="Times New Roman" w:cs="Times New Roman"/>
          <w:color w:val="333333"/>
          <w:sz w:val="24"/>
          <w:szCs w:val="24"/>
        </w:rPr>
        <w:t>Udzielono konsultacji indywidualnych rodzicom gimnazjum.</w:t>
      </w:r>
      <w:r w:rsidR="003E03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7413" w:rsidRPr="003E034B">
        <w:rPr>
          <w:rFonts w:ascii="Times New Roman" w:hAnsi="Times New Roman" w:cs="Times New Roman"/>
          <w:color w:val="333333"/>
          <w:sz w:val="24"/>
          <w:szCs w:val="24"/>
        </w:rPr>
        <w:t xml:space="preserve">Organizator: </w:t>
      </w:r>
      <w:r w:rsidR="00B37413" w:rsidRPr="003E034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Dorota Świt, </w:t>
      </w:r>
      <w:r w:rsidRPr="003E034B">
        <w:rPr>
          <w:rFonts w:ascii="Times New Roman" w:hAnsi="Times New Roman" w:cs="Times New Roman"/>
          <w:i/>
          <w:color w:val="333333"/>
          <w:sz w:val="24"/>
          <w:szCs w:val="24"/>
        </w:rPr>
        <w:t>doradca zaw</w:t>
      </w:r>
      <w:r w:rsidRPr="003E034B">
        <w:rPr>
          <w:rFonts w:ascii="Times New Roman" w:hAnsi="Times New Roman" w:cs="Times New Roman"/>
          <w:color w:val="333333"/>
          <w:sz w:val="24"/>
          <w:szCs w:val="24"/>
        </w:rPr>
        <w:t>odowy</w:t>
      </w:r>
    </w:p>
    <w:p w:rsidR="00EC4CC5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B37413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Przeprowadzono spotkanie edukacyjne dla rodziców Publicznego Gimnazjum nr 29 na temat: Rodzic świadomym doradcą zawodowym swojego dziecka. Omówiono proces podejmowania decyzji, system kształcenia, czynniki zewnętrzne i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wewnętrze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wyboru szkoły i zawodu oraz branże przyszłości. </w:t>
      </w:r>
      <w:r w:rsidRPr="002B2F2A">
        <w:rPr>
          <w:rFonts w:ascii="Times New Roman" w:hAnsi="Times New Roman" w:cs="Times New Roman"/>
          <w:sz w:val="24"/>
          <w:szCs w:val="24"/>
        </w:rPr>
        <w:t xml:space="preserve">Osoba prowadząca: </w:t>
      </w:r>
      <w:r w:rsidRPr="00B37413">
        <w:rPr>
          <w:rFonts w:ascii="Times New Roman" w:hAnsi="Times New Roman" w:cs="Times New Roman"/>
          <w:i/>
          <w:sz w:val="24"/>
          <w:szCs w:val="24"/>
        </w:rPr>
        <w:t>Ewa Koper, doradca zawodowy</w:t>
      </w:r>
    </w:p>
    <w:p w:rsidR="00A732A3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EC4CC5" w:rsidRPr="00B37413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>Udział w spotkaniu z dyrektorami wybranych gimn</w:t>
      </w:r>
      <w:r w:rsidR="005F25B1">
        <w:rPr>
          <w:rFonts w:ascii="Times New Roman" w:hAnsi="Times New Roman" w:cs="Times New Roman"/>
          <w:color w:val="333333"/>
          <w:sz w:val="24"/>
          <w:szCs w:val="24"/>
        </w:rPr>
        <w:t>azjów w Wydziale Edukacji UMŁ w 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sprawie organizacji przedsięwzięcia –</w:t>
      </w:r>
      <w:r w:rsidR="007C1147"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doradztwo edukacyjno-zawodowe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w gimnazjach z udziałem doradców zawodowych Powiatowego Urzędu Pracy oraz Ośrodka Doradztwa Zawodowego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B37413">
        <w:rPr>
          <w:rFonts w:ascii="Times New Roman" w:hAnsi="Times New Roman" w:cs="Times New Roman"/>
          <w:i/>
          <w:color w:val="333333"/>
          <w:sz w:val="24"/>
          <w:szCs w:val="24"/>
        </w:rPr>
        <w:t>Małgorzata Sienna</w:t>
      </w:r>
    </w:p>
    <w:p w:rsidR="00EC4CC5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2E6B31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t>Pr</w:t>
      </w:r>
      <w:r w:rsidR="00A732A3" w:rsidRPr="002B2F2A">
        <w:rPr>
          <w:rFonts w:ascii="Times New Roman" w:hAnsi="Times New Roman" w:cs="Times New Roman"/>
          <w:color w:val="333333"/>
          <w:sz w:val="24"/>
          <w:szCs w:val="24"/>
        </w:rPr>
        <w:t>zeprowadzono warsztaty dla nauczycieli na temat „</w:t>
      </w:r>
      <w:proofErr w:type="spellStart"/>
      <w:r w:rsidR="00A732A3" w:rsidRPr="002B2F2A">
        <w:rPr>
          <w:rFonts w:ascii="Times New Roman" w:hAnsi="Times New Roman" w:cs="Times New Roman"/>
          <w:color w:val="333333"/>
          <w:sz w:val="24"/>
          <w:szCs w:val="24"/>
        </w:rPr>
        <w:t>Coaching</w:t>
      </w:r>
      <w:proofErr w:type="spellEnd"/>
      <w:r w:rsidR="00A732A3"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w edukacji” w Z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>espole Szkół Gastronomicznych. O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rganizator</w:t>
      </w:r>
      <w:r w:rsidR="002E6B31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E6B31">
        <w:rPr>
          <w:rFonts w:ascii="Times New Roman" w:hAnsi="Times New Roman" w:cs="Times New Roman"/>
          <w:i/>
          <w:color w:val="333333"/>
          <w:sz w:val="24"/>
          <w:szCs w:val="24"/>
        </w:rPr>
        <w:t>Małgorzata Sienna</w:t>
      </w:r>
    </w:p>
    <w:p w:rsidR="00EC4CC5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4CC5" w:rsidRPr="002E6B31" w:rsidRDefault="00EC4CC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B2F2A">
        <w:rPr>
          <w:rFonts w:ascii="Times New Roman" w:hAnsi="Times New Roman" w:cs="Times New Roman"/>
          <w:color w:val="333333"/>
          <w:sz w:val="24"/>
          <w:szCs w:val="24"/>
        </w:rPr>
        <w:lastRenderedPageBreak/>
        <w:t>Aktywny udział w Polskim Kongres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 xml:space="preserve">ie Przedsiębiorczości (rozmowy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>z przedsiębiorcami,</w:t>
      </w:r>
      <w:r w:rsidR="00B374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color w:val="333333"/>
          <w:sz w:val="24"/>
          <w:szCs w:val="24"/>
        </w:rPr>
        <w:t xml:space="preserve">reprezentowanie </w:t>
      </w:r>
      <w:proofErr w:type="spellStart"/>
      <w:r w:rsidRPr="002B2F2A">
        <w:rPr>
          <w:rFonts w:ascii="Times New Roman" w:hAnsi="Times New Roman" w:cs="Times New Roman"/>
          <w:color w:val="333333"/>
          <w:sz w:val="24"/>
          <w:szCs w:val="24"/>
        </w:rPr>
        <w:t>ŁC</w:t>
      </w:r>
      <w:r w:rsidR="00A732A3" w:rsidRPr="002B2F2A">
        <w:rPr>
          <w:rFonts w:ascii="Times New Roman" w:hAnsi="Times New Roman" w:cs="Times New Roman"/>
          <w:color w:val="333333"/>
          <w:sz w:val="24"/>
          <w:szCs w:val="24"/>
        </w:rPr>
        <w:t>DNiKP</w:t>
      </w:r>
      <w:proofErr w:type="spellEnd"/>
      <w:r w:rsidR="00A732A3" w:rsidRPr="002B2F2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E034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E6B31">
        <w:rPr>
          <w:rFonts w:ascii="Times New Roman" w:hAnsi="Times New Roman" w:cs="Times New Roman"/>
          <w:i/>
          <w:color w:val="333333"/>
          <w:sz w:val="24"/>
          <w:szCs w:val="24"/>
        </w:rPr>
        <w:t>Małgorzata Sienna</w:t>
      </w:r>
    </w:p>
    <w:p w:rsidR="00EC4CC5" w:rsidRDefault="00B37413" w:rsidP="00B374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4D85" w:rsidRPr="002B2F2A" w:rsidRDefault="00944D85" w:rsidP="00B705EE">
      <w:pPr>
        <w:pStyle w:val="Zwykytek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Odbyły się kolejne zajęcia (wykłady, warsztaty)  na kursie kwalifikacyjnym Organizacja i Zarządzanie Oświatą, moduł – „Kierowanie placówką oświatową - psychologia; moduł „Ogólna te</w:t>
      </w:r>
      <w:r w:rsidR="003E034B">
        <w:rPr>
          <w:rFonts w:ascii="Times New Roman" w:hAnsi="Times New Roman" w:cs="Times New Roman"/>
          <w:sz w:val="24"/>
          <w:szCs w:val="24"/>
        </w:rPr>
        <w:t xml:space="preserve">oria organizacji i zarządzania”. </w:t>
      </w:r>
      <w:r w:rsidRPr="002B2F2A">
        <w:rPr>
          <w:rFonts w:ascii="Times New Roman" w:hAnsi="Times New Roman" w:cs="Times New Roman"/>
          <w:sz w:val="24"/>
          <w:szCs w:val="24"/>
        </w:rPr>
        <w:t xml:space="preserve">Przygotowano materiały edukacyjne dla słuchaczy. </w:t>
      </w:r>
    </w:p>
    <w:p w:rsidR="00944D85" w:rsidRPr="002B2F2A" w:rsidRDefault="00944D85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Koordynacja</w:t>
      </w:r>
      <w:r w:rsidR="00B37413">
        <w:rPr>
          <w:rFonts w:ascii="Times New Roman" w:hAnsi="Times New Roman" w:cs="Times New Roman"/>
          <w:sz w:val="24"/>
          <w:szCs w:val="24"/>
        </w:rPr>
        <w:t xml:space="preserve">: </w:t>
      </w:r>
      <w:r w:rsidRPr="003E034B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="00B37413" w:rsidRPr="00B37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413">
        <w:rPr>
          <w:rFonts w:ascii="Times New Roman" w:hAnsi="Times New Roman" w:cs="Times New Roman"/>
          <w:i/>
          <w:sz w:val="24"/>
          <w:szCs w:val="24"/>
        </w:rPr>
        <w:t>konsultant</w:t>
      </w:r>
    </w:p>
    <w:p w:rsidR="00944D85" w:rsidRDefault="00B37413" w:rsidP="00B374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44D85" w:rsidRPr="002B2F2A" w:rsidRDefault="00944D8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Konsultant </w:t>
      </w:r>
      <w:r w:rsidRPr="003E034B">
        <w:rPr>
          <w:rFonts w:ascii="Times New Roman" w:hAnsi="Times New Roman" w:cs="Times New Roman"/>
          <w:i/>
          <w:sz w:val="24"/>
          <w:szCs w:val="24"/>
        </w:rPr>
        <w:t>Jolanta Wojciechowska</w:t>
      </w:r>
      <w:r w:rsidRPr="002B2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sz w:val="24"/>
          <w:szCs w:val="24"/>
        </w:rPr>
        <w:t xml:space="preserve">zaprojektowała i przygotowała </w:t>
      </w:r>
      <w:r w:rsidR="00B37413">
        <w:rPr>
          <w:rFonts w:ascii="Times New Roman" w:hAnsi="Times New Roman" w:cs="Times New Roman"/>
          <w:sz w:val="24"/>
          <w:szCs w:val="24"/>
        </w:rPr>
        <w:t>w porozumieniu z </w:t>
      </w:r>
      <w:r w:rsidRPr="002B2F2A">
        <w:rPr>
          <w:rFonts w:ascii="Times New Roman" w:hAnsi="Times New Roman" w:cs="Times New Roman"/>
          <w:sz w:val="24"/>
          <w:szCs w:val="24"/>
        </w:rPr>
        <w:t>dyrekcją Zespołu Szkół Specjalnych nr 4 blok zajęć ws</w:t>
      </w:r>
      <w:r w:rsidR="00B37413">
        <w:rPr>
          <w:rFonts w:ascii="Times New Roman" w:hAnsi="Times New Roman" w:cs="Times New Roman"/>
          <w:sz w:val="24"/>
          <w:szCs w:val="24"/>
        </w:rPr>
        <w:t>pierających pracę psychologów i </w:t>
      </w:r>
      <w:r w:rsidRPr="002B2F2A">
        <w:rPr>
          <w:rFonts w:ascii="Times New Roman" w:hAnsi="Times New Roman" w:cs="Times New Roman"/>
          <w:sz w:val="24"/>
          <w:szCs w:val="24"/>
        </w:rPr>
        <w:t>pedagogów ze szkół ogólnodostępnych i poradni psychologiczno - pedagogicz</w:t>
      </w:r>
      <w:r w:rsidR="006115E3" w:rsidRPr="002B2F2A">
        <w:rPr>
          <w:rFonts w:ascii="Times New Roman" w:hAnsi="Times New Roman" w:cs="Times New Roman"/>
          <w:sz w:val="24"/>
          <w:szCs w:val="24"/>
        </w:rPr>
        <w:t>nych realizujących pracę z dzie</w:t>
      </w:r>
      <w:r w:rsidRPr="002B2F2A">
        <w:rPr>
          <w:rFonts w:ascii="Times New Roman" w:hAnsi="Times New Roman" w:cs="Times New Roman"/>
          <w:sz w:val="24"/>
          <w:szCs w:val="24"/>
        </w:rPr>
        <w:t xml:space="preserve">ćmi z autyzmem i zespołem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>.</w:t>
      </w:r>
    </w:p>
    <w:p w:rsidR="00944D85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D85" w:rsidRPr="002B2F2A" w:rsidRDefault="00944D85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Konsultant </w:t>
      </w:r>
      <w:r w:rsidRPr="003E034B">
        <w:rPr>
          <w:rFonts w:ascii="Times New Roman" w:hAnsi="Times New Roman" w:cs="Times New Roman"/>
          <w:i/>
          <w:sz w:val="24"/>
          <w:szCs w:val="24"/>
        </w:rPr>
        <w:t xml:space="preserve">Zofia </w:t>
      </w:r>
      <w:proofErr w:type="spellStart"/>
      <w:r w:rsidRPr="003E034B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2B2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przeprowadziła warsztaty dla nauczycieli szkolnych koordynatorów IV edycji projektu</w:t>
      </w:r>
      <w:r w:rsidR="006115E3"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"W poszukiwaniu Mistrza...". </w:t>
      </w:r>
      <w:r w:rsidR="00B37413">
        <w:rPr>
          <w:rFonts w:ascii="Times New Roman" w:hAnsi="Times New Roman" w:cs="Times New Roman"/>
          <w:color w:val="000000"/>
          <w:sz w:val="24"/>
          <w:szCs w:val="24"/>
        </w:rPr>
        <w:t>Przygotowano i 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>omówiono regulamin projektu, zapoznano z terminami i formami realizacji.</w:t>
      </w:r>
    </w:p>
    <w:p w:rsidR="00944D85" w:rsidRPr="002B2F2A" w:rsidRDefault="00B37413" w:rsidP="00B374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4D85" w:rsidRPr="002B2F2A" w:rsidRDefault="00944D85" w:rsidP="002B2F2A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44D85" w:rsidRPr="002B2F2A" w:rsidRDefault="006115E3" w:rsidP="00B705E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Opracowano wstępną koncepcję</w:t>
      </w:r>
      <w:r w:rsidR="00944D85" w:rsidRPr="002B2F2A">
        <w:rPr>
          <w:rFonts w:ascii="Times New Roman" w:hAnsi="Times New Roman" w:cs="Times New Roman"/>
          <w:sz w:val="24"/>
          <w:szCs w:val="24"/>
        </w:rPr>
        <w:t xml:space="preserve"> projektu edukacji teatralnej dla szkół województwa łódzkiego – we współpracy z Teatrem Powszechnym w Łodzi.</w:t>
      </w:r>
    </w:p>
    <w:p w:rsidR="00944D85" w:rsidRPr="002B2F2A" w:rsidRDefault="00944D85" w:rsidP="00B37413">
      <w:pPr>
        <w:pStyle w:val="Akapitzlist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Opracowanie</w:t>
      </w:r>
      <w:r w:rsidR="00B37413">
        <w:rPr>
          <w:rFonts w:ascii="Times New Roman" w:hAnsi="Times New Roman" w:cs="Times New Roman"/>
          <w:sz w:val="24"/>
          <w:szCs w:val="24"/>
        </w:rPr>
        <w:t xml:space="preserve">: </w:t>
      </w:r>
      <w:r w:rsidRPr="003E034B">
        <w:rPr>
          <w:rFonts w:ascii="Times New Roman" w:hAnsi="Times New Roman" w:cs="Times New Roman"/>
          <w:i/>
          <w:sz w:val="24"/>
          <w:szCs w:val="24"/>
        </w:rPr>
        <w:t>Aneta Madziara</w:t>
      </w:r>
      <w:r w:rsidR="00B37413" w:rsidRPr="00B37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413">
        <w:rPr>
          <w:rFonts w:ascii="Times New Roman" w:hAnsi="Times New Roman" w:cs="Times New Roman"/>
          <w:i/>
          <w:sz w:val="24"/>
          <w:szCs w:val="24"/>
        </w:rPr>
        <w:t>konsultant</w:t>
      </w:r>
    </w:p>
    <w:p w:rsidR="00EC4CC5" w:rsidRDefault="002D6E8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E83" w:rsidRPr="002B2F2A" w:rsidRDefault="002D6E8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BB" w:rsidRPr="002B2F2A" w:rsidRDefault="00D065BB" w:rsidP="00B705EE">
      <w:pPr>
        <w:pStyle w:val="Akapitzlist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B2F2A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Zorganizowano zajęcia modelowe:</w:t>
      </w:r>
    </w:p>
    <w:p w:rsidR="00D065BB" w:rsidRPr="002B2F2A" w:rsidRDefault="00D065BB" w:rsidP="00B705EE">
      <w:pPr>
        <w:pStyle w:val="Akapitzlist"/>
        <w:numPr>
          <w:ilvl w:val="0"/>
          <w:numId w:val="2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nt  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Badania jakości fizyko-chemicznych próbek wody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E59" w:rsidRPr="002B2F2A" w:rsidRDefault="00D065BB" w:rsidP="00B705EE">
      <w:pPr>
        <w:pStyle w:val="Akapitzlist"/>
        <w:numPr>
          <w:ilvl w:val="0"/>
          <w:numId w:val="2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Szkoły ćwiczeń z edukacji ekologicznej - Laboratoryjne metody badań próbek wody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5BB" w:rsidRPr="00B705EE" w:rsidRDefault="00D065BB" w:rsidP="00B705EE">
      <w:pPr>
        <w:pStyle w:val="Akapitzlist"/>
        <w:numPr>
          <w:ilvl w:val="0"/>
          <w:numId w:val="2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2B2F2A">
        <w:rPr>
          <w:rFonts w:ascii="Times New Roman" w:hAnsi="Times New Roman" w:cs="Times New Roman"/>
          <w:bCs/>
          <w:i/>
          <w:sz w:val="24"/>
          <w:szCs w:val="24"/>
        </w:rPr>
        <w:t>Wykorzystania  nowoczesnych technologii w badaniach środowiska</w:t>
      </w:r>
      <w:r w:rsidR="003E034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705EE" w:rsidRPr="002B2F2A" w:rsidRDefault="00B705EE" w:rsidP="00B705EE">
      <w:pPr>
        <w:pStyle w:val="Akapitzlist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EE">
        <w:rPr>
          <w:rFonts w:ascii="Times New Roman" w:hAnsi="Times New Roman" w:cs="Times New Roman"/>
          <w:bCs/>
          <w:sz w:val="24"/>
          <w:szCs w:val="24"/>
        </w:rPr>
        <w:t>Koordynacja: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Dorota Zielińska, doradca metodyczny</w:t>
      </w:r>
    </w:p>
    <w:p w:rsidR="00D065BB" w:rsidRPr="00B37413" w:rsidRDefault="00B37413" w:rsidP="002B2F2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</w:pPr>
      <w:r w:rsidRPr="00B37413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>_________________________________________________________________________</w:t>
      </w:r>
    </w:p>
    <w:p w:rsidR="00B37413" w:rsidRPr="00B37413" w:rsidRDefault="00B37413" w:rsidP="002B2F2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Zorganizowano zgodnie z planem zajęcia:</w:t>
      </w:r>
    </w:p>
    <w:p w:rsidR="00D065BB" w:rsidRPr="002B2F2A" w:rsidRDefault="00D065BB" w:rsidP="002B2F2A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w trybie formalnym dla</w:t>
      </w:r>
      <w:r w:rsidRPr="002B2F2A"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366 uczniów z  łódzkich szkół </w:t>
      </w:r>
      <w:proofErr w:type="spellStart"/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ponadgimnazjalnych</w:t>
      </w:r>
      <w:proofErr w:type="spellEnd"/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D065BB" w:rsidRPr="002B2F2A" w:rsidRDefault="00D065BB" w:rsidP="002B2F2A">
      <w:pPr>
        <w:tabs>
          <w:tab w:val="left" w:pos="426"/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(kształtujące</w:t>
      </w:r>
      <w:r w:rsidR="002E6B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umiejętności w zakresie m.in. robotyki, projektowania, programowania, montażu i eksploatacji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urządzeń i systemów </w:t>
      </w:r>
      <w:proofErr w:type="spellStart"/>
      <w:r w:rsidRPr="002B2F2A">
        <w:rPr>
          <w:rFonts w:ascii="Times New Roman" w:hAnsi="Times New Roman" w:cs="Times New Roman"/>
          <w:color w:val="000000"/>
          <w:sz w:val="24"/>
          <w:szCs w:val="24"/>
        </w:rPr>
        <w:t>mechatronicznych</w:t>
      </w:r>
      <w:proofErr w:type="spellEnd"/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>technologii wytwarzania i montażu części maszyn CNC, badania i montowania układów elektrycznych i elektronicznych, badania konstrukcji mechanicznych, diagnozowania układów elektrycznych i elektronicznych pojazdów samochodowych);</w:t>
      </w:r>
    </w:p>
    <w:p w:rsidR="00D065BB" w:rsidRPr="002B2F2A" w:rsidRDefault="00D065BB" w:rsidP="002B2F2A">
      <w:pPr>
        <w:numPr>
          <w:ilvl w:val="0"/>
          <w:numId w:val="24"/>
        </w:numPr>
        <w:tabs>
          <w:tab w:val="left" w:pos="426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</w:t>
      </w:r>
      <w:proofErr w:type="spellStart"/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D065BB" w:rsidRPr="002B2F2A" w:rsidRDefault="00D065BB" w:rsidP="002B2F2A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116 uczniów z  łódzkich szkół </w:t>
      </w:r>
      <w:proofErr w:type="spellStart"/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D065BB" w:rsidRPr="002B2F2A" w:rsidRDefault="00D065BB" w:rsidP="002B2F2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(kształtujące umiejętności w zakresie programowania i obsług</w:t>
      </w:r>
      <w:r w:rsidR="00451ABA" w:rsidRPr="002B2F2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i obrabiarek </w:t>
      </w: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sterowanych numerycznie CNC);</w:t>
      </w:r>
    </w:p>
    <w:p w:rsidR="00D065BB" w:rsidRPr="002B2F2A" w:rsidRDefault="00D065BB" w:rsidP="002E6B31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spacing w:val="3"/>
          <w:sz w:val="24"/>
          <w:szCs w:val="24"/>
        </w:rPr>
        <w:t>dla 23 uczniów</w:t>
      </w: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z  łódzkich szkół </w:t>
      </w:r>
      <w:proofErr w:type="spellStart"/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ponadgimnazjalnych</w:t>
      </w:r>
      <w:proofErr w:type="spellEnd"/>
    </w:p>
    <w:p w:rsidR="00D065BB" w:rsidRDefault="00D065BB" w:rsidP="002B2F2A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(kształtujące umiejętności w zakresie p</w:t>
      </w:r>
      <w:r w:rsidR="00B3741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rojektowania form wtryskowych i </w:t>
      </w:r>
      <w:r w:rsidRPr="002B2F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obsługi wtryskarki).</w:t>
      </w:r>
    </w:p>
    <w:p w:rsidR="00B37413" w:rsidRPr="002B2F2A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_________________________________________________________________________</w:t>
      </w:r>
    </w:p>
    <w:p w:rsidR="00D065BB" w:rsidRPr="002B2F2A" w:rsidRDefault="00D065BB" w:rsidP="002B2F2A">
      <w:pPr>
        <w:tabs>
          <w:tab w:val="left" w:pos="426"/>
          <w:tab w:val="left" w:pos="851"/>
        </w:tabs>
        <w:spacing w:after="0" w:line="240" w:lineRule="auto"/>
        <w:ind w:left="1854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</w:p>
    <w:p w:rsidR="00D065BB" w:rsidRPr="002B2F2A" w:rsidRDefault="00D065BB" w:rsidP="003E034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>Zaprezentowano ofertę pt. „Zdolności manualne atutem na rynku pracy”, na konferen</w:t>
      </w:r>
      <w:r w:rsidR="003E034B">
        <w:rPr>
          <w:rFonts w:ascii="Times New Roman" w:hAnsi="Times New Roman" w:cs="Times New Roman"/>
          <w:color w:val="000000"/>
          <w:sz w:val="24"/>
          <w:szCs w:val="24"/>
        </w:rPr>
        <w:t>cji zorganizowanej przez Ośrodek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Doradztwa Zawodowego </w:t>
      </w:r>
      <w:proofErr w:type="spellStart"/>
      <w:r w:rsidRPr="002B2F2A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. Oferta skierowana jest </w:t>
      </w:r>
      <w:r w:rsidR="003E034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liderów wewnątrzszkolnego systemu doradztwa edukacyjno-zawodowego oraz zainteresowanych nauczycieli gimnazjów i szkół </w:t>
      </w:r>
      <w:proofErr w:type="spellStart"/>
      <w:r w:rsidRPr="002B2F2A">
        <w:rPr>
          <w:rFonts w:ascii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. Przedsięwzięcie realizowane jest we współpracy z Fabryką Nici Ariadna. Zdolności manualne są niezwykle ważne w wielu zawodach, np. kosmetyczka, technik dentystyczny, mechanik maszyn i urządzeń, chirurg, jubiler i wiele innych, dlatego istnieje potrzeba rozwijania ich na każdym poziomie edukacyjnym. </w:t>
      </w:r>
    </w:p>
    <w:p w:rsidR="00D065BB" w:rsidRPr="00B37413" w:rsidRDefault="00D065BB" w:rsidP="002B2F2A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</w:t>
      </w:r>
    </w:p>
    <w:p w:rsidR="00B37413" w:rsidRPr="002B2F2A" w:rsidRDefault="00B37413" w:rsidP="00B374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065BB" w:rsidRPr="002B2F2A" w:rsidRDefault="00D065BB" w:rsidP="002B2F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>Zorgan</w:t>
      </w:r>
      <w:r w:rsidR="00351E59"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izowano konsultacje grupowe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w ramach zespołu metodycznego nt: 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Rozwijania zainteresowań osób w wieku wczesnoszkolnym</w:t>
      </w:r>
      <w:r w:rsidR="00351E59"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Met</w:t>
      </w:r>
      <w:r w:rsidR="00B37413">
        <w:rPr>
          <w:rFonts w:ascii="Times New Roman" w:hAnsi="Times New Roman" w:cs="Times New Roman"/>
          <w:i/>
          <w:color w:val="000000"/>
          <w:sz w:val="24"/>
          <w:szCs w:val="24"/>
        </w:rPr>
        <w:t>ody wspierające rozwój dzieci w 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wieku wczesnoszkolnym.</w:t>
      </w:r>
    </w:p>
    <w:p w:rsidR="00D065BB" w:rsidRPr="00B37413" w:rsidRDefault="00B37413" w:rsidP="002B2F2A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Wanda </w:t>
      </w:r>
      <w:proofErr w:type="spellStart"/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>Chyrczakowska</w:t>
      </w:r>
      <w:proofErr w:type="spellEnd"/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>, konsultant</w:t>
      </w:r>
    </w:p>
    <w:p w:rsidR="00B37413" w:rsidRPr="002B2F2A" w:rsidRDefault="00B37413" w:rsidP="00B374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065BB" w:rsidRPr="002B2F2A" w:rsidRDefault="00D065BB" w:rsidP="002B2F2A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warsztaty </w:t>
      </w:r>
      <w:proofErr w:type="spellStart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>zawodoznawcze</w:t>
      </w:r>
      <w:proofErr w:type="spellEnd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</w:t>
      </w:r>
      <w:r w:rsidRPr="002B2F2A">
        <w:rPr>
          <w:rFonts w:ascii="Times New Roman" w:hAnsi="Times New Roman" w:cs="Times New Roman"/>
          <w:sz w:val="24"/>
          <w:szCs w:val="24"/>
        </w:rPr>
        <w:t xml:space="preserve">39 dzieci </w:t>
      </w:r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70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 i 6-ciolatków) z Przedszkola </w:t>
      </w:r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>Miejskiego nr 107</w:t>
      </w:r>
      <w:r w:rsidRPr="002B2F2A">
        <w:rPr>
          <w:rFonts w:ascii="Times New Roman" w:hAnsi="Times New Roman" w:cs="Times New Roman"/>
          <w:sz w:val="24"/>
          <w:szCs w:val="24"/>
        </w:rPr>
        <w:t>.</w:t>
      </w:r>
    </w:p>
    <w:p w:rsidR="00351E59" w:rsidRPr="002B2F2A" w:rsidRDefault="00D065BB" w:rsidP="002B2F2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odbyły się w Regionalnym Ośrodku Edukacji </w:t>
      </w:r>
      <w:proofErr w:type="spellStart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>Mechatronicznej</w:t>
      </w:r>
      <w:proofErr w:type="spellEnd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miały na celu zapoznanie uczniów z zawodem mechatronika.</w:t>
      </w:r>
    </w:p>
    <w:p w:rsidR="00D065BB" w:rsidRPr="002B2F2A" w:rsidRDefault="00D065BB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aktywnie uczestniczyły w warsztatach w Laboratorium Robotyki, Laboratoriach </w:t>
      </w:r>
      <w:proofErr w:type="spellStart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>Mechatroniczych</w:t>
      </w:r>
      <w:proofErr w:type="spellEnd"/>
      <w:r w:rsidRPr="002B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Laboratorium Przetwórstwa Tworzyw Sztucznych, wykonując ćwiczenia przygotowane dla danej grupy wiekowej. W trakcie warsztatów wprowadzono elementy języka angielskiego technicznego.</w:t>
      </w:r>
    </w:p>
    <w:p w:rsidR="00D065BB" w:rsidRPr="00B37413" w:rsidRDefault="00B37413" w:rsidP="002B2F2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5BB" w:rsidRPr="00B37413">
        <w:rPr>
          <w:rFonts w:ascii="Times New Roman" w:hAnsi="Times New Roman" w:cs="Times New Roman"/>
          <w:i/>
          <w:sz w:val="24"/>
          <w:szCs w:val="24"/>
        </w:rPr>
        <w:t xml:space="preserve">Wanda </w:t>
      </w:r>
      <w:proofErr w:type="spellStart"/>
      <w:r w:rsidR="00D065BB" w:rsidRPr="00B37413">
        <w:rPr>
          <w:rFonts w:ascii="Times New Roman" w:hAnsi="Times New Roman" w:cs="Times New Roman"/>
          <w:i/>
          <w:sz w:val="24"/>
          <w:szCs w:val="24"/>
        </w:rPr>
        <w:t>Chyrczakowska</w:t>
      </w:r>
      <w:proofErr w:type="spellEnd"/>
      <w:r w:rsidR="00D065BB" w:rsidRPr="00B37413">
        <w:rPr>
          <w:rFonts w:ascii="Times New Roman" w:hAnsi="Times New Roman" w:cs="Times New Roman"/>
          <w:i/>
          <w:sz w:val="24"/>
          <w:szCs w:val="24"/>
        </w:rPr>
        <w:t xml:space="preserve">, konsultant we współpracy z Barbarą </w:t>
      </w:r>
      <w:proofErr w:type="spellStart"/>
      <w:r w:rsidR="00D065BB" w:rsidRPr="00B37413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="00D065BB" w:rsidRPr="00B37413">
        <w:rPr>
          <w:rFonts w:ascii="Times New Roman" w:hAnsi="Times New Roman" w:cs="Times New Roman"/>
          <w:i/>
          <w:sz w:val="24"/>
          <w:szCs w:val="24"/>
        </w:rPr>
        <w:t xml:space="preserve"> i  Joanną Ordą, konsul</w:t>
      </w:r>
      <w:r w:rsidRPr="00B37413">
        <w:rPr>
          <w:rFonts w:ascii="Times New Roman" w:hAnsi="Times New Roman" w:cs="Times New Roman"/>
          <w:i/>
          <w:sz w:val="24"/>
          <w:szCs w:val="24"/>
        </w:rPr>
        <w:t>tantami</w:t>
      </w:r>
    </w:p>
    <w:p w:rsidR="00D065BB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65BB" w:rsidRPr="00B37413" w:rsidRDefault="00D065BB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bCs/>
          <w:sz w:val="24"/>
          <w:szCs w:val="24"/>
        </w:rPr>
        <w:t xml:space="preserve">Zorganizowano spotkanie edukacyjne w ramach Akademii Seniora nt </w:t>
      </w:r>
      <w:r w:rsidRPr="002B2F2A">
        <w:rPr>
          <w:rFonts w:ascii="Times New Roman" w:hAnsi="Times New Roman" w:cs="Times New Roman"/>
          <w:bCs/>
          <w:i/>
          <w:sz w:val="24"/>
          <w:szCs w:val="24"/>
        </w:rPr>
        <w:t>Zasad racjonalnego</w:t>
      </w:r>
      <w:r w:rsidRPr="002B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bCs/>
          <w:i/>
          <w:sz w:val="24"/>
          <w:szCs w:val="24"/>
        </w:rPr>
        <w:t>odżywiania</w:t>
      </w:r>
      <w:r w:rsidRPr="002B2F2A">
        <w:rPr>
          <w:rFonts w:ascii="Times New Roman" w:hAnsi="Times New Roman" w:cs="Times New Roman"/>
          <w:bCs/>
          <w:sz w:val="24"/>
          <w:szCs w:val="24"/>
        </w:rPr>
        <w:t>. Uczestnicy aktywnie dyskutowali</w:t>
      </w:r>
      <w:r w:rsidR="003E034B">
        <w:rPr>
          <w:rFonts w:ascii="Times New Roman" w:hAnsi="Times New Roman" w:cs="Times New Roman"/>
          <w:bCs/>
          <w:sz w:val="24"/>
          <w:szCs w:val="24"/>
        </w:rPr>
        <w:t xml:space="preserve"> o racjonalnym odżywianiu się, </w:t>
      </w:r>
      <w:r w:rsidRPr="002B2F2A">
        <w:rPr>
          <w:rFonts w:ascii="Times New Roman" w:hAnsi="Times New Roman" w:cs="Times New Roman"/>
          <w:bCs/>
          <w:sz w:val="24"/>
          <w:szCs w:val="24"/>
        </w:rPr>
        <w:t>o składnikach odżywczych występ</w:t>
      </w:r>
      <w:r w:rsidR="003E034B">
        <w:rPr>
          <w:rFonts w:ascii="Times New Roman" w:hAnsi="Times New Roman" w:cs="Times New Roman"/>
          <w:bCs/>
          <w:sz w:val="24"/>
          <w:szCs w:val="24"/>
        </w:rPr>
        <w:t xml:space="preserve">ujących w żywności. Szczególnym </w:t>
      </w:r>
      <w:r w:rsidRPr="002B2F2A">
        <w:rPr>
          <w:rFonts w:ascii="Times New Roman" w:hAnsi="Times New Roman" w:cs="Times New Roman"/>
          <w:bCs/>
          <w:sz w:val="24"/>
          <w:szCs w:val="24"/>
        </w:rPr>
        <w:t>zainteresowaniem cieszyła się część</w:t>
      </w:r>
      <w:r w:rsidR="003E034B">
        <w:rPr>
          <w:rFonts w:ascii="Times New Roman" w:hAnsi="Times New Roman" w:cs="Times New Roman"/>
          <w:bCs/>
          <w:sz w:val="24"/>
          <w:szCs w:val="24"/>
        </w:rPr>
        <w:t xml:space="preserve"> spotkania</w:t>
      </w:r>
      <w:r w:rsidRPr="002B2F2A">
        <w:rPr>
          <w:rFonts w:ascii="Times New Roman" w:hAnsi="Times New Roman" w:cs="Times New Roman"/>
          <w:bCs/>
          <w:sz w:val="24"/>
          <w:szCs w:val="24"/>
        </w:rPr>
        <w:t xml:space="preserve"> dotycząca substancji  obcych (tzw. E) dodawanych do produkowanej</w:t>
      </w:r>
      <w:r w:rsidR="00B37413">
        <w:rPr>
          <w:rFonts w:ascii="Times New Roman" w:hAnsi="Times New Roman" w:cs="Times New Roman"/>
          <w:bCs/>
          <w:sz w:val="24"/>
          <w:szCs w:val="24"/>
        </w:rPr>
        <w:t xml:space="preserve"> żywności w Polsce i  Europie. </w:t>
      </w:r>
      <w:r w:rsidR="00B37413" w:rsidRPr="00B37413">
        <w:rPr>
          <w:rFonts w:ascii="Times New Roman" w:hAnsi="Times New Roman" w:cs="Times New Roman"/>
          <w:bCs/>
          <w:i/>
          <w:sz w:val="24"/>
          <w:szCs w:val="24"/>
        </w:rPr>
        <w:t>Jadwiga Morawiec, konsultant</w:t>
      </w:r>
    </w:p>
    <w:p w:rsidR="00D065BB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>Zorganizowano zajęcia techniczne badające pr</w:t>
      </w:r>
      <w:r w:rsidR="00351E59" w:rsidRPr="002B2F2A">
        <w:rPr>
          <w:rFonts w:ascii="Times New Roman" w:hAnsi="Times New Roman" w:cs="Times New Roman"/>
          <w:sz w:val="24"/>
          <w:szCs w:val="24"/>
        </w:rPr>
        <w:t xml:space="preserve">edyspozycje manualno-motoryczne </w:t>
      </w:r>
      <w:r w:rsidRPr="002B2F2A">
        <w:rPr>
          <w:rFonts w:ascii="Times New Roman" w:hAnsi="Times New Roman" w:cs="Times New Roman"/>
          <w:sz w:val="24"/>
          <w:szCs w:val="24"/>
        </w:rPr>
        <w:t xml:space="preserve">uczniów z Gimnazjum nr 5 </w:t>
      </w:r>
      <w:r w:rsidR="00351E59" w:rsidRPr="002B2F2A">
        <w:rPr>
          <w:rFonts w:ascii="Times New Roman" w:hAnsi="Times New Roman" w:cs="Times New Roman"/>
          <w:sz w:val="24"/>
          <w:szCs w:val="24"/>
        </w:rPr>
        <w:t xml:space="preserve">i </w:t>
      </w:r>
      <w:r w:rsidR="00B37413">
        <w:rPr>
          <w:rFonts w:ascii="Times New Roman" w:hAnsi="Times New Roman" w:cs="Times New Roman"/>
          <w:sz w:val="24"/>
          <w:szCs w:val="24"/>
        </w:rPr>
        <w:t xml:space="preserve">Gimnazjum nr 3. </w:t>
      </w:r>
      <w:r w:rsidRPr="00B37413">
        <w:rPr>
          <w:rFonts w:ascii="Times New Roman" w:hAnsi="Times New Roman" w:cs="Times New Roman"/>
          <w:i/>
          <w:sz w:val="24"/>
          <w:szCs w:val="24"/>
        </w:rPr>
        <w:t>Krzysztof</w:t>
      </w:r>
      <w:r w:rsidR="00B37413" w:rsidRPr="00B37413">
        <w:rPr>
          <w:rFonts w:ascii="Times New Roman" w:hAnsi="Times New Roman" w:cs="Times New Roman"/>
          <w:i/>
          <w:sz w:val="24"/>
          <w:szCs w:val="24"/>
        </w:rPr>
        <w:t xml:space="preserve"> Makowski, konsultant</w:t>
      </w:r>
    </w:p>
    <w:p w:rsidR="00D065BB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65BB" w:rsidRPr="00B37413" w:rsidRDefault="00D065BB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Zorganizowano część pierwszą warsztatów metodycznych dla </w:t>
      </w:r>
      <w:r w:rsidRPr="002B2F2A">
        <w:rPr>
          <w:rFonts w:ascii="Times New Roman" w:hAnsi="Times New Roman" w:cs="Times New Roman"/>
          <w:sz w:val="24"/>
          <w:szCs w:val="24"/>
        </w:rPr>
        <w:t xml:space="preserve">nauczycieli gimnazjum w ramach projektu prowadzonego we współpracy z Fabryką Nici Ariadna pt. </w:t>
      </w:r>
      <w:r w:rsidRPr="002B2F2A">
        <w:rPr>
          <w:rFonts w:ascii="Times New Roman" w:hAnsi="Times New Roman" w:cs="Times New Roman"/>
          <w:i/>
          <w:sz w:val="24"/>
          <w:szCs w:val="24"/>
        </w:rPr>
        <w:t>Umiejętności manualne atutem na rynku pracy</w:t>
      </w:r>
      <w:r w:rsidRPr="002B2F2A">
        <w:rPr>
          <w:rFonts w:ascii="Times New Roman" w:hAnsi="Times New Roman" w:cs="Times New Roman"/>
          <w:sz w:val="24"/>
          <w:szCs w:val="24"/>
        </w:rPr>
        <w:t xml:space="preserve">. Nauczyciele kształtują umiejętności w zakresie haftu krzyżykowego. Kolejnym etapem działania będą wycieczki </w:t>
      </w:r>
      <w:proofErr w:type="spellStart"/>
      <w:r w:rsidRPr="002B2F2A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2B2F2A">
        <w:rPr>
          <w:rFonts w:ascii="Times New Roman" w:hAnsi="Times New Roman" w:cs="Times New Roman"/>
          <w:sz w:val="24"/>
          <w:szCs w:val="24"/>
        </w:rPr>
        <w:t xml:space="preserve"> do Ariadny oraz zajęcia warsztatowe </w:t>
      </w:r>
      <w:r w:rsidRPr="002B2F2A">
        <w:rPr>
          <w:rFonts w:ascii="Times New Roman" w:hAnsi="Times New Roman" w:cs="Times New Roman"/>
          <w:bCs/>
          <w:sz w:val="24"/>
          <w:szCs w:val="24"/>
        </w:rPr>
        <w:t xml:space="preserve">dla uczniów gimnazjum. </w:t>
      </w:r>
      <w:r w:rsidRPr="00B37413">
        <w:rPr>
          <w:rFonts w:ascii="Times New Roman" w:hAnsi="Times New Roman" w:cs="Times New Roman"/>
          <w:bCs/>
          <w:i/>
          <w:sz w:val="24"/>
          <w:szCs w:val="24"/>
        </w:rPr>
        <w:t>Maria Michalak, konsultant</w:t>
      </w:r>
    </w:p>
    <w:p w:rsidR="00D065BB" w:rsidRPr="00B37413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Zorganizowano cykl spotkań nauczycieli kształcenia zawodowego w ramach warsztatów:  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Organizowanie procesu uczenia się. Metoda projektów w praktyce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>Maria Stompel, Donata Andrzejczak, konsultanci</w:t>
      </w:r>
    </w:p>
    <w:p w:rsidR="00D065BB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65BB" w:rsidRPr="002B2F2A" w:rsidRDefault="00351E59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Zorganizowano zajęcia dla uczniów </w:t>
      </w:r>
      <w:r w:rsidR="00D065BB" w:rsidRPr="002B2F2A">
        <w:rPr>
          <w:rFonts w:ascii="Times New Roman" w:hAnsi="Times New Roman" w:cs="Times New Roman"/>
          <w:sz w:val="24"/>
          <w:szCs w:val="24"/>
        </w:rPr>
        <w:t xml:space="preserve">Szkoły Podstawowej Nr 116 i Szkoły Podstawowej Nr 65 nt </w:t>
      </w:r>
      <w:r w:rsidR="00D065BB" w:rsidRPr="002B2F2A">
        <w:rPr>
          <w:rFonts w:ascii="Times New Roman" w:hAnsi="Times New Roman" w:cs="Times New Roman"/>
          <w:i/>
          <w:sz w:val="24"/>
          <w:szCs w:val="24"/>
        </w:rPr>
        <w:t>Obróbki ręcznej drewna</w:t>
      </w:r>
      <w:r w:rsidR="00D065BB" w:rsidRPr="002B2F2A">
        <w:rPr>
          <w:rFonts w:ascii="Times New Roman" w:hAnsi="Times New Roman" w:cs="Times New Roman"/>
          <w:sz w:val="24"/>
          <w:szCs w:val="24"/>
        </w:rPr>
        <w:t>. Uczniowie kształtowali umi</w:t>
      </w:r>
      <w:r w:rsidR="00B37413">
        <w:rPr>
          <w:rFonts w:ascii="Times New Roman" w:hAnsi="Times New Roman" w:cs="Times New Roman"/>
          <w:sz w:val="24"/>
          <w:szCs w:val="24"/>
        </w:rPr>
        <w:t xml:space="preserve">ejętności manualno-motoryczne. </w:t>
      </w:r>
      <w:r w:rsidR="00D065BB" w:rsidRPr="00B37413">
        <w:rPr>
          <w:rFonts w:ascii="Times New Roman" w:hAnsi="Times New Roman" w:cs="Times New Roman"/>
          <w:i/>
          <w:sz w:val="24"/>
          <w:szCs w:val="24"/>
        </w:rPr>
        <w:t xml:space="preserve">Bożena Piekarska, Barbara </w:t>
      </w:r>
      <w:proofErr w:type="spellStart"/>
      <w:r w:rsidR="00D065BB" w:rsidRPr="00B37413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="00D065BB" w:rsidRPr="00B37413">
        <w:rPr>
          <w:rFonts w:ascii="Times New Roman" w:hAnsi="Times New Roman" w:cs="Times New Roman"/>
          <w:i/>
          <w:sz w:val="24"/>
          <w:szCs w:val="24"/>
        </w:rPr>
        <w:t>, doradcy metodyczni</w:t>
      </w:r>
    </w:p>
    <w:p w:rsidR="00D065BB" w:rsidRPr="00B37413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BB" w:rsidRPr="002B2F2A" w:rsidRDefault="00D065BB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Zorganizowano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>zajęcia seminaryjne z wykorzystaniem technik multimedialnych w ram</w:t>
      </w:r>
      <w:r w:rsidR="00351E59"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ach szkolenia okresowego dla 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>pracowników pedagogicznych Zespołu Szkół Samochodowych nt</w:t>
      </w:r>
      <w:r w:rsidR="003E03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2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2A">
        <w:rPr>
          <w:rFonts w:ascii="Times New Roman" w:hAnsi="Times New Roman" w:cs="Times New Roman"/>
          <w:i/>
          <w:color w:val="000000"/>
          <w:sz w:val="24"/>
          <w:szCs w:val="24"/>
        </w:rPr>
        <w:t>Bezpieczeństwa i higieny pracy oraz ochrony ppoż. w szkole/placówce.</w:t>
      </w:r>
      <w:r w:rsidR="00B3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413" w:rsidRPr="00B37413">
        <w:rPr>
          <w:rFonts w:ascii="Times New Roman" w:hAnsi="Times New Roman" w:cs="Times New Roman"/>
          <w:i/>
          <w:color w:val="000000"/>
          <w:sz w:val="24"/>
          <w:szCs w:val="24"/>
        </w:rPr>
        <w:t>Z</w:t>
      </w:r>
      <w:r w:rsidRPr="00B37413">
        <w:rPr>
          <w:rFonts w:ascii="Times New Roman" w:hAnsi="Times New Roman" w:cs="Times New Roman"/>
          <w:i/>
          <w:color w:val="000000"/>
          <w:sz w:val="24"/>
          <w:szCs w:val="24"/>
        </w:rPr>
        <w:t>dzisław Anglart, konsultant</w:t>
      </w:r>
    </w:p>
    <w:p w:rsidR="00D065BB" w:rsidRPr="00B37413" w:rsidRDefault="00B37413" w:rsidP="00B3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413" w:rsidRPr="002B2F2A" w:rsidRDefault="00B37413" w:rsidP="002B2F2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BB" w:rsidRPr="002B2F2A" w:rsidRDefault="00351E59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Zorganizowano warsztaty dla </w:t>
      </w:r>
      <w:r w:rsidR="00D065BB" w:rsidRPr="002B2F2A">
        <w:rPr>
          <w:rFonts w:ascii="Times New Roman" w:hAnsi="Times New Roman" w:cs="Times New Roman"/>
          <w:sz w:val="24"/>
          <w:szCs w:val="24"/>
        </w:rPr>
        <w:t xml:space="preserve">nauczycieli zajęć technicznych i koordynatorów wychowania komunikacyjnego nt </w:t>
      </w:r>
      <w:r w:rsidR="00D065BB" w:rsidRPr="002B2F2A">
        <w:rPr>
          <w:rFonts w:ascii="Times New Roman" w:hAnsi="Times New Roman" w:cs="Times New Roman"/>
          <w:i/>
          <w:sz w:val="24"/>
          <w:szCs w:val="24"/>
        </w:rPr>
        <w:t xml:space="preserve">Po pierwsze bezpieczeństwo - edukacja komunikacyjna dzieci i młodzieży. </w:t>
      </w:r>
    </w:p>
    <w:p w:rsidR="00DA591C" w:rsidRPr="002B2F2A" w:rsidRDefault="00D065BB" w:rsidP="002B2F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2A">
        <w:rPr>
          <w:rFonts w:ascii="Times New Roman" w:hAnsi="Times New Roman" w:cs="Times New Roman"/>
          <w:sz w:val="24"/>
          <w:szCs w:val="24"/>
        </w:rPr>
        <w:t xml:space="preserve">       Podczas zajęć nauczyciele analizowali wpływ farmaceutyków na bezpieczeństwo w ruchu drogowym, opracowywali wskazówki dotyczące zachowania w sytuacjach trudnych na drodze, systematyzowali wiadomości nt. zadań koordynatora wychowania komunikacyjnego oraz opracowywali koncepcje uatrakcyjnienia zajęć</w:t>
      </w:r>
      <w:r w:rsidR="00B37413">
        <w:rPr>
          <w:rFonts w:ascii="Times New Roman" w:hAnsi="Times New Roman" w:cs="Times New Roman"/>
          <w:sz w:val="24"/>
          <w:szCs w:val="24"/>
        </w:rPr>
        <w:t xml:space="preserve"> z wychowania komunikacyjnego. </w:t>
      </w:r>
      <w:r w:rsidRPr="00B37413">
        <w:rPr>
          <w:rFonts w:ascii="Times New Roman" w:hAnsi="Times New Roman" w:cs="Times New Roman"/>
          <w:i/>
          <w:sz w:val="24"/>
          <w:szCs w:val="24"/>
        </w:rPr>
        <w:t>Bożen</w:t>
      </w:r>
      <w:r w:rsidR="00B37413" w:rsidRPr="00B37413">
        <w:rPr>
          <w:rFonts w:ascii="Times New Roman" w:hAnsi="Times New Roman" w:cs="Times New Roman"/>
          <w:i/>
          <w:sz w:val="24"/>
          <w:szCs w:val="24"/>
        </w:rPr>
        <w:t>a Piekarska, doradca metodyczny</w:t>
      </w:r>
    </w:p>
    <w:p w:rsidR="00DA591C" w:rsidRDefault="002D6E8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E83" w:rsidRPr="002B2F2A" w:rsidRDefault="002D6E83" w:rsidP="002B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1C" w:rsidRPr="002B2F2A" w:rsidRDefault="00DA591C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Zorganizowano i przeprowadzono dla nauczycieli seminarium dotyczące wpływu diety na proces uczenia się. Udział w zajęciach umożliwił poznanie diety mózgu, koniecznej do prawidłowego funkcjonowania człowieka i wykonywania pracy umysłowej, w tym nieustannego procesu uczenia się. </w:t>
      </w:r>
    </w:p>
    <w:p w:rsidR="00DA591C" w:rsidRPr="003B74D5" w:rsidRDefault="003B74D5" w:rsidP="002B2F2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Koordynacja: </w:t>
      </w:r>
      <w:r w:rsidRPr="003B74D5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DA591C" w:rsidRPr="003B74D5">
        <w:rPr>
          <w:rFonts w:ascii="Times New Roman" w:eastAsia="Calibri" w:hAnsi="Times New Roman" w:cs="Times New Roman"/>
          <w:i/>
          <w:sz w:val="24"/>
          <w:szCs w:val="24"/>
        </w:rPr>
        <w:t>olanta Kałużna</w:t>
      </w:r>
      <w:r w:rsidRPr="003B74D5">
        <w:rPr>
          <w:rFonts w:ascii="Times New Roman" w:eastAsia="Calibri" w:hAnsi="Times New Roman" w:cs="Times New Roman"/>
          <w:i/>
          <w:sz w:val="24"/>
          <w:szCs w:val="24"/>
        </w:rPr>
        <w:t xml:space="preserve">, Joanna Gruszczyńska, </w:t>
      </w:r>
      <w:r w:rsidR="00DA591C" w:rsidRPr="003B74D5">
        <w:rPr>
          <w:rFonts w:ascii="Times New Roman" w:eastAsia="Calibri" w:hAnsi="Times New Roman" w:cs="Times New Roman"/>
          <w:i/>
          <w:sz w:val="24"/>
          <w:szCs w:val="24"/>
        </w:rPr>
        <w:t>konsultanci Pracowni Wychowania  i Profilaktyki</w:t>
      </w:r>
    </w:p>
    <w:p w:rsidR="00DA591C" w:rsidRDefault="003B74D5" w:rsidP="002B2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B74D5" w:rsidRPr="002B2F2A" w:rsidRDefault="003B74D5" w:rsidP="002B2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91C" w:rsidRPr="002B2F2A" w:rsidRDefault="005D6A66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Przeprowadzono szkolenia </w:t>
      </w:r>
      <w:r w:rsidR="00DA591C" w:rsidRPr="002B2F2A">
        <w:rPr>
          <w:rFonts w:ascii="Times New Roman" w:eastAsia="Calibri" w:hAnsi="Times New Roman" w:cs="Times New Roman"/>
          <w:sz w:val="24"/>
          <w:szCs w:val="24"/>
        </w:rPr>
        <w:t>rad pedagogicznych:</w:t>
      </w:r>
    </w:p>
    <w:p w:rsidR="00DA591C" w:rsidRPr="002B2F2A" w:rsidRDefault="00DA591C" w:rsidP="00B705E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>- w Szkole Podstawowej n</w:t>
      </w:r>
      <w:r w:rsidR="003E034B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B2F2A">
        <w:rPr>
          <w:rFonts w:ascii="Times New Roman" w:eastAsia="Calibri" w:hAnsi="Times New Roman" w:cs="Times New Roman"/>
          <w:sz w:val="24"/>
          <w:szCs w:val="24"/>
        </w:rPr>
        <w:t>145 - dotyczące regulatorów emocjonalnych i specyfiki pracy wychowawczej z uczniem z zaburzeniami emocjonalnymi;</w:t>
      </w:r>
    </w:p>
    <w:p w:rsidR="00DA591C" w:rsidRPr="002B2F2A" w:rsidRDefault="00DA591C" w:rsidP="00B705E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>- w Zespole Szkół Ogólnokształcących nr 4 - dotyczące możliwości osiągania sukcesu edukacyjnego w pracy z uczniem o specjalnych potrzebach.</w:t>
      </w:r>
    </w:p>
    <w:p w:rsidR="00DA591C" w:rsidRPr="002B2F2A" w:rsidRDefault="005D6A66" w:rsidP="002B2F2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Koordynacja: </w:t>
      </w:r>
      <w:r w:rsidR="003E034B">
        <w:rPr>
          <w:rFonts w:ascii="Times New Roman" w:eastAsia="Calibri" w:hAnsi="Times New Roman" w:cs="Times New Roman"/>
          <w:i/>
          <w:sz w:val="24"/>
          <w:szCs w:val="24"/>
        </w:rPr>
        <w:t xml:space="preserve">Jolanta Kałużna, </w:t>
      </w:r>
      <w:r w:rsidR="00DA591C" w:rsidRPr="003B74D5">
        <w:rPr>
          <w:rFonts w:ascii="Times New Roman" w:eastAsia="Calibri" w:hAnsi="Times New Roman" w:cs="Times New Roman"/>
          <w:i/>
          <w:sz w:val="24"/>
          <w:szCs w:val="24"/>
        </w:rPr>
        <w:t>konsultant Pracowni Wychowania  i Profilaktyki</w:t>
      </w:r>
    </w:p>
    <w:p w:rsidR="00DA591C" w:rsidRDefault="00DA591C" w:rsidP="003B74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4D5" w:rsidRPr="002B2F2A" w:rsidRDefault="003B74D5" w:rsidP="003B7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91C" w:rsidRPr="002B2F2A" w:rsidRDefault="00DA591C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>W Szkole Podstawowej nr 142 przeprowadzono spotkan</w:t>
      </w:r>
      <w:r w:rsidR="003B74D5">
        <w:rPr>
          <w:rFonts w:ascii="Times New Roman" w:eastAsia="Calibri" w:hAnsi="Times New Roman" w:cs="Times New Roman"/>
          <w:sz w:val="24"/>
          <w:szCs w:val="24"/>
        </w:rPr>
        <w:t>ie edukacyjne dotyczące pracy z </w:t>
      </w: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uczniem ze spektrum autyzmu. Celem spotkania było przybliżenie specyfiki problemu  oraz dostosowanie sposobów i metod pracy, a także analiza indywidualnego przypadku ucznia. </w:t>
      </w:r>
    </w:p>
    <w:p w:rsidR="00DA591C" w:rsidRPr="003B74D5" w:rsidRDefault="00DA591C" w:rsidP="002B2F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 xml:space="preserve"> Koordynacja:</w:t>
      </w:r>
      <w:r w:rsidR="003B7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34B">
        <w:rPr>
          <w:rFonts w:ascii="Times New Roman" w:eastAsia="Calibri" w:hAnsi="Times New Roman" w:cs="Times New Roman"/>
          <w:i/>
          <w:sz w:val="24"/>
          <w:szCs w:val="24"/>
        </w:rPr>
        <w:t xml:space="preserve">J. Markiewicz, E. Leśniowska, </w:t>
      </w:r>
      <w:r w:rsidRPr="003B74D5">
        <w:rPr>
          <w:rFonts w:ascii="Times New Roman" w:eastAsia="Calibri" w:hAnsi="Times New Roman" w:cs="Times New Roman"/>
          <w:i/>
          <w:sz w:val="24"/>
          <w:szCs w:val="24"/>
        </w:rPr>
        <w:t>doradcy metodyczni</w:t>
      </w:r>
      <w:r w:rsidR="005D6A66" w:rsidRPr="003B74D5">
        <w:rPr>
          <w:rFonts w:ascii="Times New Roman" w:eastAsia="Calibri" w:hAnsi="Times New Roman" w:cs="Times New Roman"/>
          <w:i/>
          <w:sz w:val="24"/>
          <w:szCs w:val="24"/>
        </w:rPr>
        <w:t xml:space="preserve"> Pracowni Wychowania </w:t>
      </w:r>
      <w:r w:rsidRPr="003B74D5">
        <w:rPr>
          <w:rFonts w:ascii="Times New Roman" w:eastAsia="Calibri" w:hAnsi="Times New Roman" w:cs="Times New Roman"/>
          <w:i/>
          <w:sz w:val="24"/>
          <w:szCs w:val="24"/>
        </w:rPr>
        <w:t>i Profilaktyki</w:t>
      </w:r>
    </w:p>
    <w:p w:rsidR="00DA591C" w:rsidRDefault="003B74D5" w:rsidP="002B2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B74D5" w:rsidRPr="002B2F2A" w:rsidRDefault="003B74D5" w:rsidP="002B2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91C" w:rsidRPr="002B2F2A" w:rsidRDefault="00DA591C" w:rsidP="00B705E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>Zorganizowano i przeprowadzono spotkanie edukacyjne dla nauczycieli zainteresowanych organizacją procesu profilaktyki z zakresu uzależnień,                          w szczególności od dopalaczy.</w:t>
      </w:r>
    </w:p>
    <w:p w:rsidR="00DA591C" w:rsidRPr="002B2F2A" w:rsidRDefault="00DA591C" w:rsidP="002B2F2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2A">
        <w:rPr>
          <w:rFonts w:ascii="Times New Roman" w:eastAsia="Calibri" w:hAnsi="Times New Roman" w:cs="Times New Roman"/>
          <w:sz w:val="24"/>
          <w:szCs w:val="24"/>
        </w:rPr>
        <w:t>Koordynacja:</w:t>
      </w:r>
      <w:r w:rsidR="0067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2A">
        <w:rPr>
          <w:rFonts w:ascii="Times New Roman" w:eastAsia="Calibri" w:hAnsi="Times New Roman" w:cs="Times New Roman"/>
          <w:sz w:val="24"/>
          <w:szCs w:val="24"/>
        </w:rPr>
        <w:t>J. Markiewicz, E. Leśniowska - doradcy metodyczni</w:t>
      </w:r>
      <w:r w:rsidR="005D6A66" w:rsidRPr="002B2F2A">
        <w:rPr>
          <w:rFonts w:ascii="Times New Roman" w:eastAsia="Calibri" w:hAnsi="Times New Roman" w:cs="Times New Roman"/>
          <w:sz w:val="24"/>
          <w:szCs w:val="24"/>
        </w:rPr>
        <w:t xml:space="preserve"> Pracowni Wychowania </w:t>
      </w:r>
      <w:r w:rsidRPr="002B2F2A">
        <w:rPr>
          <w:rFonts w:ascii="Times New Roman" w:eastAsia="Calibri" w:hAnsi="Times New Roman" w:cs="Times New Roman"/>
          <w:sz w:val="24"/>
          <w:szCs w:val="24"/>
        </w:rPr>
        <w:t>i Profilaktyki</w:t>
      </w:r>
    </w:p>
    <w:p w:rsidR="00DA591C" w:rsidRDefault="00DA591C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F2" w:rsidRDefault="003415F2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49" w:rsidRDefault="00671849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49" w:rsidRPr="006607CE" w:rsidRDefault="00671849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60" w:rsidRPr="00AD55D2" w:rsidRDefault="006718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24160" w:rsidRPr="00565255" w:rsidRDefault="00724160" w:rsidP="00724160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DB" w:rsidRDefault="00B810DB" w:rsidP="00AE7438">
      <w:pPr>
        <w:spacing w:after="0" w:line="240" w:lineRule="auto"/>
      </w:pPr>
      <w:r>
        <w:separator/>
      </w:r>
    </w:p>
  </w:endnote>
  <w:endnote w:type="continuationSeparator" w:id="0">
    <w:p w:rsidR="00B810DB" w:rsidRDefault="00B810DB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C17A65" w:rsidRDefault="00550192" w:rsidP="00C17A65">
        <w:pPr>
          <w:pStyle w:val="Stopka"/>
          <w:jc w:val="center"/>
        </w:pPr>
        <w:fldSimple w:instr=" PAGE   \* MERGEFORMAT ">
          <w:r w:rsidR="00A61C94">
            <w:rPr>
              <w:noProof/>
            </w:rPr>
            <w:t>1</w:t>
          </w:r>
        </w:fldSimple>
      </w:p>
    </w:sdtContent>
  </w:sdt>
  <w:p w:rsidR="00C17A65" w:rsidRDefault="00C17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DB" w:rsidRDefault="00B810DB" w:rsidP="00AE7438">
      <w:pPr>
        <w:spacing w:after="0" w:line="240" w:lineRule="auto"/>
      </w:pPr>
      <w:r>
        <w:separator/>
      </w:r>
    </w:p>
  </w:footnote>
  <w:footnote w:type="continuationSeparator" w:id="0">
    <w:p w:rsidR="00B810DB" w:rsidRDefault="00B810DB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4445182"/>
    <w:multiLevelType w:val="hybridMultilevel"/>
    <w:tmpl w:val="5AFC1084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A21"/>
    <w:multiLevelType w:val="hybridMultilevel"/>
    <w:tmpl w:val="3F1CA3F4"/>
    <w:lvl w:ilvl="0" w:tplc="654C76C0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86DE5"/>
    <w:multiLevelType w:val="hybridMultilevel"/>
    <w:tmpl w:val="7CC03FE0"/>
    <w:lvl w:ilvl="0" w:tplc="8F7CF7E8">
      <w:start w:val="3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1AB9"/>
    <w:multiLevelType w:val="hybridMultilevel"/>
    <w:tmpl w:val="E2CA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6361"/>
    <w:multiLevelType w:val="hybridMultilevel"/>
    <w:tmpl w:val="8BD8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5EDE"/>
    <w:multiLevelType w:val="hybridMultilevel"/>
    <w:tmpl w:val="6EB82B0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61F47C7"/>
    <w:multiLevelType w:val="hybridMultilevel"/>
    <w:tmpl w:val="D252335C"/>
    <w:lvl w:ilvl="0" w:tplc="2C960110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303"/>
    <w:multiLevelType w:val="hybridMultilevel"/>
    <w:tmpl w:val="8818AA92"/>
    <w:lvl w:ilvl="0" w:tplc="938CE0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FF23E2A"/>
    <w:multiLevelType w:val="hybridMultilevel"/>
    <w:tmpl w:val="34B44012"/>
    <w:lvl w:ilvl="0" w:tplc="0BFC35F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DD7730"/>
    <w:multiLevelType w:val="hybridMultilevel"/>
    <w:tmpl w:val="F1B8BC36"/>
    <w:lvl w:ilvl="0" w:tplc="EA2C4E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3B79DA"/>
    <w:multiLevelType w:val="hybridMultilevel"/>
    <w:tmpl w:val="0BB8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40051"/>
    <w:multiLevelType w:val="hybridMultilevel"/>
    <w:tmpl w:val="1EA4E17A"/>
    <w:lvl w:ilvl="0" w:tplc="BF0841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00FB"/>
    <w:multiLevelType w:val="hybridMultilevel"/>
    <w:tmpl w:val="B1324FD0"/>
    <w:lvl w:ilvl="0" w:tplc="0BFC35F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287E3406"/>
    <w:multiLevelType w:val="hybridMultilevel"/>
    <w:tmpl w:val="04EE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31477"/>
    <w:multiLevelType w:val="hybridMultilevel"/>
    <w:tmpl w:val="55B450F4"/>
    <w:lvl w:ilvl="0" w:tplc="2EC6C3C4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A4A634B"/>
    <w:multiLevelType w:val="hybridMultilevel"/>
    <w:tmpl w:val="635082CE"/>
    <w:lvl w:ilvl="0" w:tplc="42C60C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B3A"/>
    <w:multiLevelType w:val="hybridMultilevel"/>
    <w:tmpl w:val="BD80560A"/>
    <w:lvl w:ilvl="0" w:tplc="F0963264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3B72"/>
    <w:multiLevelType w:val="hybridMultilevel"/>
    <w:tmpl w:val="AE36E64E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4E57"/>
    <w:multiLevelType w:val="hybridMultilevel"/>
    <w:tmpl w:val="929E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0392"/>
    <w:multiLevelType w:val="hybridMultilevel"/>
    <w:tmpl w:val="74B4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23E13"/>
    <w:multiLevelType w:val="hybridMultilevel"/>
    <w:tmpl w:val="0582CB00"/>
    <w:lvl w:ilvl="0" w:tplc="BB24EAA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C6D26"/>
    <w:multiLevelType w:val="hybridMultilevel"/>
    <w:tmpl w:val="1354DF56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A6BB0"/>
    <w:multiLevelType w:val="hybridMultilevel"/>
    <w:tmpl w:val="07A22E66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B92394"/>
    <w:multiLevelType w:val="hybridMultilevel"/>
    <w:tmpl w:val="35B6EE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52083F29"/>
    <w:multiLevelType w:val="hybridMultilevel"/>
    <w:tmpl w:val="78723AB4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90B"/>
    <w:multiLevelType w:val="hybridMultilevel"/>
    <w:tmpl w:val="C642841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C4B"/>
    <w:multiLevelType w:val="hybridMultilevel"/>
    <w:tmpl w:val="169CBA00"/>
    <w:lvl w:ilvl="0" w:tplc="3F306C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B61"/>
    <w:multiLevelType w:val="hybridMultilevel"/>
    <w:tmpl w:val="8A544C0A"/>
    <w:lvl w:ilvl="0" w:tplc="2B5848F2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1B4B"/>
    <w:multiLevelType w:val="hybridMultilevel"/>
    <w:tmpl w:val="96D4C580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189"/>
    <w:multiLevelType w:val="hybridMultilevel"/>
    <w:tmpl w:val="73F03F3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E64F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F4E79"/>
    <w:multiLevelType w:val="hybridMultilevel"/>
    <w:tmpl w:val="92DA5CE2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241C6"/>
    <w:multiLevelType w:val="hybridMultilevel"/>
    <w:tmpl w:val="F1B4313E"/>
    <w:lvl w:ilvl="0" w:tplc="0CF6BDD2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60096"/>
    <w:multiLevelType w:val="hybridMultilevel"/>
    <w:tmpl w:val="5B18131C"/>
    <w:lvl w:ilvl="0" w:tplc="9AFC305A">
      <w:start w:val="23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A34E5"/>
    <w:multiLevelType w:val="hybridMultilevel"/>
    <w:tmpl w:val="022E184C"/>
    <w:lvl w:ilvl="0" w:tplc="C53C34D2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3E5C3E"/>
    <w:multiLevelType w:val="hybridMultilevel"/>
    <w:tmpl w:val="08BEA97C"/>
    <w:lvl w:ilvl="0" w:tplc="836E862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000B0"/>
    <w:multiLevelType w:val="hybridMultilevel"/>
    <w:tmpl w:val="342E4886"/>
    <w:lvl w:ilvl="0" w:tplc="EDDCA254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5045BED"/>
    <w:multiLevelType w:val="hybridMultilevel"/>
    <w:tmpl w:val="A108451A"/>
    <w:lvl w:ilvl="0" w:tplc="2F3A221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33D0"/>
    <w:multiLevelType w:val="hybridMultilevel"/>
    <w:tmpl w:val="0334317C"/>
    <w:lvl w:ilvl="0" w:tplc="4B9028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C5EF3"/>
    <w:multiLevelType w:val="hybridMultilevel"/>
    <w:tmpl w:val="A9B298C6"/>
    <w:lvl w:ilvl="0" w:tplc="A9267FA8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83C"/>
    <w:multiLevelType w:val="hybridMultilevel"/>
    <w:tmpl w:val="420ADB9C"/>
    <w:lvl w:ilvl="0" w:tplc="0BFC3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F5E1D"/>
    <w:multiLevelType w:val="hybridMultilevel"/>
    <w:tmpl w:val="75526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31"/>
  </w:num>
  <w:num w:numId="5">
    <w:abstractNumId w:val="24"/>
  </w:num>
  <w:num w:numId="6">
    <w:abstractNumId w:val="11"/>
  </w:num>
  <w:num w:numId="7">
    <w:abstractNumId w:val="5"/>
  </w:num>
  <w:num w:numId="8">
    <w:abstractNumId w:val="28"/>
  </w:num>
  <w:num w:numId="9">
    <w:abstractNumId w:val="3"/>
  </w:num>
  <w:num w:numId="10">
    <w:abstractNumId w:val="7"/>
  </w:num>
  <w:num w:numId="11">
    <w:abstractNumId w:val="17"/>
  </w:num>
  <w:num w:numId="12">
    <w:abstractNumId w:val="22"/>
  </w:num>
  <w:num w:numId="13">
    <w:abstractNumId w:val="43"/>
  </w:num>
  <w:num w:numId="14">
    <w:abstractNumId w:val="12"/>
  </w:num>
  <w:num w:numId="15">
    <w:abstractNumId w:val="20"/>
  </w:num>
  <w:num w:numId="16">
    <w:abstractNumId w:val="40"/>
  </w:num>
  <w:num w:numId="17">
    <w:abstractNumId w:val="15"/>
  </w:num>
  <w:num w:numId="18">
    <w:abstractNumId w:val="21"/>
  </w:num>
  <w:num w:numId="19">
    <w:abstractNumId w:val="34"/>
  </w:num>
  <w:num w:numId="20">
    <w:abstractNumId w:val="27"/>
  </w:num>
  <w:num w:numId="21">
    <w:abstractNumId w:val="10"/>
  </w:num>
  <w:num w:numId="22">
    <w:abstractNumId w:val="25"/>
  </w:num>
  <w:num w:numId="23">
    <w:abstractNumId w:val="38"/>
  </w:num>
  <w:num w:numId="24">
    <w:abstractNumId w:val="6"/>
  </w:num>
  <w:num w:numId="25">
    <w:abstractNumId w:val="16"/>
  </w:num>
  <w:num w:numId="26">
    <w:abstractNumId w:val="4"/>
  </w:num>
  <w:num w:numId="27">
    <w:abstractNumId w:val="30"/>
  </w:num>
  <w:num w:numId="28">
    <w:abstractNumId w:val="33"/>
  </w:num>
  <w:num w:numId="29">
    <w:abstractNumId w:val="42"/>
  </w:num>
  <w:num w:numId="30">
    <w:abstractNumId w:val="39"/>
  </w:num>
  <w:num w:numId="31">
    <w:abstractNumId w:val="9"/>
  </w:num>
  <w:num w:numId="32">
    <w:abstractNumId w:val="35"/>
  </w:num>
  <w:num w:numId="33">
    <w:abstractNumId w:val="23"/>
  </w:num>
  <w:num w:numId="34">
    <w:abstractNumId w:val="2"/>
  </w:num>
  <w:num w:numId="35">
    <w:abstractNumId w:val="26"/>
  </w:num>
  <w:num w:numId="36">
    <w:abstractNumId w:val="41"/>
  </w:num>
  <w:num w:numId="37">
    <w:abstractNumId w:val="13"/>
  </w:num>
  <w:num w:numId="38">
    <w:abstractNumId w:val="37"/>
  </w:num>
  <w:num w:numId="39">
    <w:abstractNumId w:val="19"/>
  </w:num>
  <w:num w:numId="40">
    <w:abstractNumId w:val="18"/>
  </w:num>
  <w:num w:numId="41">
    <w:abstractNumId w:val="1"/>
  </w:num>
  <w:num w:numId="42">
    <w:abstractNumId w:val="29"/>
  </w:num>
  <w:num w:numId="43">
    <w:abstractNumId w:val="36"/>
  </w:num>
  <w:num w:numId="44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5E3B"/>
    <w:rsid w:val="0002260B"/>
    <w:rsid w:val="00023CD2"/>
    <w:rsid w:val="000364C9"/>
    <w:rsid w:val="00061638"/>
    <w:rsid w:val="00066E89"/>
    <w:rsid w:val="00076A9D"/>
    <w:rsid w:val="00081437"/>
    <w:rsid w:val="00081A4A"/>
    <w:rsid w:val="00094C85"/>
    <w:rsid w:val="00095FE3"/>
    <w:rsid w:val="000A1445"/>
    <w:rsid w:val="000B2AE0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253A9"/>
    <w:rsid w:val="00150784"/>
    <w:rsid w:val="001535E0"/>
    <w:rsid w:val="001A11C3"/>
    <w:rsid w:val="001A28F1"/>
    <w:rsid w:val="001B31D0"/>
    <w:rsid w:val="001B76DF"/>
    <w:rsid w:val="001C110E"/>
    <w:rsid w:val="001C7A1C"/>
    <w:rsid w:val="001E3CCF"/>
    <w:rsid w:val="001F7A92"/>
    <w:rsid w:val="00200851"/>
    <w:rsid w:val="00204198"/>
    <w:rsid w:val="002054BE"/>
    <w:rsid w:val="002203D5"/>
    <w:rsid w:val="00223FBC"/>
    <w:rsid w:val="002257E9"/>
    <w:rsid w:val="0022735F"/>
    <w:rsid w:val="002566D5"/>
    <w:rsid w:val="00261DAB"/>
    <w:rsid w:val="00264363"/>
    <w:rsid w:val="002643E6"/>
    <w:rsid w:val="002833C0"/>
    <w:rsid w:val="002944BB"/>
    <w:rsid w:val="0029514B"/>
    <w:rsid w:val="00295D99"/>
    <w:rsid w:val="002B2F2A"/>
    <w:rsid w:val="002C07EE"/>
    <w:rsid w:val="002C1101"/>
    <w:rsid w:val="002C3266"/>
    <w:rsid w:val="002C447F"/>
    <w:rsid w:val="002D6E83"/>
    <w:rsid w:val="002E6B31"/>
    <w:rsid w:val="002F7352"/>
    <w:rsid w:val="00310EDD"/>
    <w:rsid w:val="00317D1C"/>
    <w:rsid w:val="00321524"/>
    <w:rsid w:val="00321A19"/>
    <w:rsid w:val="00321A7B"/>
    <w:rsid w:val="00325BB8"/>
    <w:rsid w:val="00336402"/>
    <w:rsid w:val="003415F2"/>
    <w:rsid w:val="00347958"/>
    <w:rsid w:val="00351E59"/>
    <w:rsid w:val="00353313"/>
    <w:rsid w:val="00354295"/>
    <w:rsid w:val="00356C48"/>
    <w:rsid w:val="00357170"/>
    <w:rsid w:val="003641AB"/>
    <w:rsid w:val="00375184"/>
    <w:rsid w:val="003765B2"/>
    <w:rsid w:val="00384007"/>
    <w:rsid w:val="0038740C"/>
    <w:rsid w:val="00392667"/>
    <w:rsid w:val="003A7787"/>
    <w:rsid w:val="003B2F3D"/>
    <w:rsid w:val="003B3E8A"/>
    <w:rsid w:val="003B3EAD"/>
    <w:rsid w:val="003B74D5"/>
    <w:rsid w:val="003C72FC"/>
    <w:rsid w:val="003E034B"/>
    <w:rsid w:val="003E48CF"/>
    <w:rsid w:val="003F35DE"/>
    <w:rsid w:val="003F666A"/>
    <w:rsid w:val="003F7BA7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568C"/>
    <w:rsid w:val="00442BBA"/>
    <w:rsid w:val="00451ABA"/>
    <w:rsid w:val="00457EC2"/>
    <w:rsid w:val="00464522"/>
    <w:rsid w:val="00480221"/>
    <w:rsid w:val="00487067"/>
    <w:rsid w:val="00487282"/>
    <w:rsid w:val="004A0DFD"/>
    <w:rsid w:val="004A6A49"/>
    <w:rsid w:val="004B34D7"/>
    <w:rsid w:val="004B43D5"/>
    <w:rsid w:val="004C76CD"/>
    <w:rsid w:val="004D0C1E"/>
    <w:rsid w:val="004D2542"/>
    <w:rsid w:val="004F0505"/>
    <w:rsid w:val="004F41D0"/>
    <w:rsid w:val="00511B6E"/>
    <w:rsid w:val="00526A14"/>
    <w:rsid w:val="00547ADE"/>
    <w:rsid w:val="00550192"/>
    <w:rsid w:val="005572A2"/>
    <w:rsid w:val="00563233"/>
    <w:rsid w:val="00564249"/>
    <w:rsid w:val="0056467C"/>
    <w:rsid w:val="00586BDD"/>
    <w:rsid w:val="00592820"/>
    <w:rsid w:val="00596FAE"/>
    <w:rsid w:val="0059790E"/>
    <w:rsid w:val="005A2FB9"/>
    <w:rsid w:val="005A5C53"/>
    <w:rsid w:val="005B3080"/>
    <w:rsid w:val="005B32AE"/>
    <w:rsid w:val="005C0685"/>
    <w:rsid w:val="005C1B25"/>
    <w:rsid w:val="005C7B2C"/>
    <w:rsid w:val="005D10B1"/>
    <w:rsid w:val="005D3FAE"/>
    <w:rsid w:val="005D5675"/>
    <w:rsid w:val="005D5C8E"/>
    <w:rsid w:val="005D6A66"/>
    <w:rsid w:val="005F25B1"/>
    <w:rsid w:val="005F43A9"/>
    <w:rsid w:val="0061152E"/>
    <w:rsid w:val="006115E3"/>
    <w:rsid w:val="00613576"/>
    <w:rsid w:val="00634185"/>
    <w:rsid w:val="00642A38"/>
    <w:rsid w:val="006607CE"/>
    <w:rsid w:val="00667022"/>
    <w:rsid w:val="00671849"/>
    <w:rsid w:val="00672253"/>
    <w:rsid w:val="00683A14"/>
    <w:rsid w:val="0068618C"/>
    <w:rsid w:val="00695FDE"/>
    <w:rsid w:val="006A1495"/>
    <w:rsid w:val="006A619B"/>
    <w:rsid w:val="006B55DD"/>
    <w:rsid w:val="006C1D9E"/>
    <w:rsid w:val="006D4E52"/>
    <w:rsid w:val="006D5FA9"/>
    <w:rsid w:val="006E2B36"/>
    <w:rsid w:val="006E6D85"/>
    <w:rsid w:val="006F3DA9"/>
    <w:rsid w:val="006F7682"/>
    <w:rsid w:val="0070594B"/>
    <w:rsid w:val="00707DEC"/>
    <w:rsid w:val="007174D9"/>
    <w:rsid w:val="00724160"/>
    <w:rsid w:val="00727527"/>
    <w:rsid w:val="007315C5"/>
    <w:rsid w:val="00731D09"/>
    <w:rsid w:val="007331D9"/>
    <w:rsid w:val="00744F59"/>
    <w:rsid w:val="00751942"/>
    <w:rsid w:val="00763D92"/>
    <w:rsid w:val="00775AAC"/>
    <w:rsid w:val="007764C0"/>
    <w:rsid w:val="00776E4C"/>
    <w:rsid w:val="00780B47"/>
    <w:rsid w:val="00781CA0"/>
    <w:rsid w:val="00782A59"/>
    <w:rsid w:val="00790298"/>
    <w:rsid w:val="007A607F"/>
    <w:rsid w:val="007A6800"/>
    <w:rsid w:val="007B741B"/>
    <w:rsid w:val="007C1147"/>
    <w:rsid w:val="007C2DE9"/>
    <w:rsid w:val="007D217C"/>
    <w:rsid w:val="007D4CF1"/>
    <w:rsid w:val="007E30DA"/>
    <w:rsid w:val="007E3570"/>
    <w:rsid w:val="007E55D2"/>
    <w:rsid w:val="00803E39"/>
    <w:rsid w:val="00804D05"/>
    <w:rsid w:val="00805905"/>
    <w:rsid w:val="00810137"/>
    <w:rsid w:val="00822B0A"/>
    <w:rsid w:val="00824FBD"/>
    <w:rsid w:val="008302AD"/>
    <w:rsid w:val="00832564"/>
    <w:rsid w:val="008407BB"/>
    <w:rsid w:val="0085245A"/>
    <w:rsid w:val="008639B5"/>
    <w:rsid w:val="008673A3"/>
    <w:rsid w:val="008838A8"/>
    <w:rsid w:val="008A2219"/>
    <w:rsid w:val="008A5804"/>
    <w:rsid w:val="008A599D"/>
    <w:rsid w:val="008C77C0"/>
    <w:rsid w:val="008D2E3F"/>
    <w:rsid w:val="008E3714"/>
    <w:rsid w:val="008F769B"/>
    <w:rsid w:val="009005EB"/>
    <w:rsid w:val="00900928"/>
    <w:rsid w:val="009078CD"/>
    <w:rsid w:val="00914878"/>
    <w:rsid w:val="00920E12"/>
    <w:rsid w:val="0093015A"/>
    <w:rsid w:val="00941BEB"/>
    <w:rsid w:val="00944D85"/>
    <w:rsid w:val="009769FE"/>
    <w:rsid w:val="00986FE8"/>
    <w:rsid w:val="009A2992"/>
    <w:rsid w:val="009C3995"/>
    <w:rsid w:val="009C4B77"/>
    <w:rsid w:val="009D1AD6"/>
    <w:rsid w:val="009E2BB8"/>
    <w:rsid w:val="009F20F2"/>
    <w:rsid w:val="00A020E1"/>
    <w:rsid w:val="00A03723"/>
    <w:rsid w:val="00A05F77"/>
    <w:rsid w:val="00A136B3"/>
    <w:rsid w:val="00A405A4"/>
    <w:rsid w:val="00A42E3B"/>
    <w:rsid w:val="00A4483E"/>
    <w:rsid w:val="00A45002"/>
    <w:rsid w:val="00A61C94"/>
    <w:rsid w:val="00A732A3"/>
    <w:rsid w:val="00A75337"/>
    <w:rsid w:val="00A76BB6"/>
    <w:rsid w:val="00A86CD0"/>
    <w:rsid w:val="00A93FC6"/>
    <w:rsid w:val="00AA1987"/>
    <w:rsid w:val="00AA4201"/>
    <w:rsid w:val="00AA75F1"/>
    <w:rsid w:val="00AB2513"/>
    <w:rsid w:val="00AC0988"/>
    <w:rsid w:val="00AC6558"/>
    <w:rsid w:val="00AD1DBA"/>
    <w:rsid w:val="00AD3B33"/>
    <w:rsid w:val="00AD55D2"/>
    <w:rsid w:val="00AD7BCC"/>
    <w:rsid w:val="00AE7438"/>
    <w:rsid w:val="00AF1D88"/>
    <w:rsid w:val="00AF4127"/>
    <w:rsid w:val="00AF4A1A"/>
    <w:rsid w:val="00B03569"/>
    <w:rsid w:val="00B37413"/>
    <w:rsid w:val="00B4693A"/>
    <w:rsid w:val="00B475AA"/>
    <w:rsid w:val="00B50779"/>
    <w:rsid w:val="00B576A1"/>
    <w:rsid w:val="00B65D43"/>
    <w:rsid w:val="00B705EE"/>
    <w:rsid w:val="00B70F70"/>
    <w:rsid w:val="00B7157E"/>
    <w:rsid w:val="00B71D0A"/>
    <w:rsid w:val="00B72E69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6FB7"/>
    <w:rsid w:val="00BC3D28"/>
    <w:rsid w:val="00BD40E9"/>
    <w:rsid w:val="00BF2450"/>
    <w:rsid w:val="00BF4528"/>
    <w:rsid w:val="00BF6042"/>
    <w:rsid w:val="00BF7F4A"/>
    <w:rsid w:val="00C17A65"/>
    <w:rsid w:val="00C252C6"/>
    <w:rsid w:val="00C253D6"/>
    <w:rsid w:val="00C34E32"/>
    <w:rsid w:val="00C36378"/>
    <w:rsid w:val="00C53184"/>
    <w:rsid w:val="00C56703"/>
    <w:rsid w:val="00C62C27"/>
    <w:rsid w:val="00C67BA5"/>
    <w:rsid w:val="00C77F2A"/>
    <w:rsid w:val="00C83AAD"/>
    <w:rsid w:val="00C93B4C"/>
    <w:rsid w:val="00CA44F0"/>
    <w:rsid w:val="00CB41FF"/>
    <w:rsid w:val="00CB7DAD"/>
    <w:rsid w:val="00CC2DC6"/>
    <w:rsid w:val="00CC69F2"/>
    <w:rsid w:val="00CC6B71"/>
    <w:rsid w:val="00CD3669"/>
    <w:rsid w:val="00CD4C91"/>
    <w:rsid w:val="00CE44BA"/>
    <w:rsid w:val="00CF0D3D"/>
    <w:rsid w:val="00D0643E"/>
    <w:rsid w:val="00D065BB"/>
    <w:rsid w:val="00D12E8D"/>
    <w:rsid w:val="00D12F7D"/>
    <w:rsid w:val="00D27853"/>
    <w:rsid w:val="00D435AB"/>
    <w:rsid w:val="00D46F12"/>
    <w:rsid w:val="00D52C27"/>
    <w:rsid w:val="00D56925"/>
    <w:rsid w:val="00D6607D"/>
    <w:rsid w:val="00D72691"/>
    <w:rsid w:val="00D8688C"/>
    <w:rsid w:val="00D92793"/>
    <w:rsid w:val="00DA591C"/>
    <w:rsid w:val="00DB542A"/>
    <w:rsid w:val="00DB5FA9"/>
    <w:rsid w:val="00DC0C78"/>
    <w:rsid w:val="00DC18BF"/>
    <w:rsid w:val="00DC61D1"/>
    <w:rsid w:val="00DE26D8"/>
    <w:rsid w:val="00DE7984"/>
    <w:rsid w:val="00DF0696"/>
    <w:rsid w:val="00DF7BC2"/>
    <w:rsid w:val="00E10A70"/>
    <w:rsid w:val="00E120A5"/>
    <w:rsid w:val="00E16459"/>
    <w:rsid w:val="00E344B9"/>
    <w:rsid w:val="00E4226B"/>
    <w:rsid w:val="00E53D95"/>
    <w:rsid w:val="00E5711B"/>
    <w:rsid w:val="00E65AEA"/>
    <w:rsid w:val="00E72D4A"/>
    <w:rsid w:val="00E72D98"/>
    <w:rsid w:val="00E766A5"/>
    <w:rsid w:val="00EC0D69"/>
    <w:rsid w:val="00EC4CC5"/>
    <w:rsid w:val="00EC58F3"/>
    <w:rsid w:val="00EC6A74"/>
    <w:rsid w:val="00ED4A80"/>
    <w:rsid w:val="00ED7D68"/>
    <w:rsid w:val="00EE4F49"/>
    <w:rsid w:val="00EE6E03"/>
    <w:rsid w:val="00EF1CCD"/>
    <w:rsid w:val="00F0045B"/>
    <w:rsid w:val="00F00F73"/>
    <w:rsid w:val="00F11CD9"/>
    <w:rsid w:val="00F2595A"/>
    <w:rsid w:val="00F2603E"/>
    <w:rsid w:val="00F30F41"/>
    <w:rsid w:val="00F40DB5"/>
    <w:rsid w:val="00F41596"/>
    <w:rsid w:val="00F421FA"/>
    <w:rsid w:val="00F47011"/>
    <w:rsid w:val="00F472CC"/>
    <w:rsid w:val="00F538F8"/>
    <w:rsid w:val="00F57011"/>
    <w:rsid w:val="00F63C58"/>
    <w:rsid w:val="00F72B84"/>
    <w:rsid w:val="00F73C19"/>
    <w:rsid w:val="00F865F4"/>
    <w:rsid w:val="00FA2E2B"/>
    <w:rsid w:val="00FC28D5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uiPriority w:val="99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6C26-DA60-42FB-9D13-3C586B44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2952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47</cp:revision>
  <cp:lastPrinted>2015-11-03T13:15:00Z</cp:lastPrinted>
  <dcterms:created xsi:type="dcterms:W3CDTF">2015-11-09T12:01:00Z</dcterms:created>
  <dcterms:modified xsi:type="dcterms:W3CDTF">2015-11-10T13:17:00Z</dcterms:modified>
</cp:coreProperties>
</file>